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83" w:rsidRPr="008E62E2" w:rsidRDefault="00200B83" w:rsidP="00EE1867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200B83" w:rsidRPr="00000432" w:rsidRDefault="00200B83" w:rsidP="00EE1867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000432">
        <w:rPr>
          <w:rFonts w:ascii="Arial" w:hAnsi="Arial" w:cs="Arial"/>
          <w:b/>
          <w:sz w:val="28"/>
          <w:szCs w:val="24"/>
        </w:rPr>
        <w:t>CHAMAMENTO PÚBLICO</w:t>
      </w:r>
    </w:p>
    <w:p w:rsidR="00717DF1" w:rsidRDefault="00717DF1" w:rsidP="00EE186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1334">
        <w:rPr>
          <w:rFonts w:ascii="Arial" w:hAnsi="Arial" w:cs="Arial"/>
          <w:b/>
          <w:sz w:val="24"/>
          <w:szCs w:val="24"/>
        </w:rPr>
        <w:t>SEGER</w:t>
      </w:r>
      <w:r w:rsidR="00EE1867" w:rsidRPr="00101334">
        <w:rPr>
          <w:rFonts w:ascii="Arial" w:hAnsi="Arial" w:cs="Arial"/>
          <w:b/>
          <w:sz w:val="24"/>
          <w:szCs w:val="24"/>
        </w:rPr>
        <w:t xml:space="preserve"> Nº </w:t>
      </w:r>
      <w:r w:rsidR="00081FE0">
        <w:rPr>
          <w:rFonts w:ascii="Arial" w:hAnsi="Arial" w:cs="Arial"/>
          <w:b/>
          <w:sz w:val="24"/>
          <w:szCs w:val="24"/>
        </w:rPr>
        <w:t>0</w:t>
      </w:r>
      <w:r w:rsidR="003C1902">
        <w:rPr>
          <w:rFonts w:ascii="Arial" w:hAnsi="Arial" w:cs="Arial"/>
          <w:b/>
          <w:sz w:val="24"/>
          <w:szCs w:val="24"/>
        </w:rPr>
        <w:t>07</w:t>
      </w:r>
      <w:r w:rsidRPr="00101334">
        <w:rPr>
          <w:rFonts w:ascii="Arial" w:hAnsi="Arial" w:cs="Arial"/>
          <w:b/>
          <w:sz w:val="24"/>
          <w:szCs w:val="24"/>
        </w:rPr>
        <w:t>/201</w:t>
      </w:r>
      <w:r w:rsidR="008E62E2" w:rsidRPr="00101334">
        <w:rPr>
          <w:rFonts w:ascii="Arial" w:hAnsi="Arial" w:cs="Arial"/>
          <w:b/>
          <w:sz w:val="24"/>
          <w:szCs w:val="24"/>
        </w:rPr>
        <w:t>9</w:t>
      </w:r>
    </w:p>
    <w:p w:rsidR="00200B83" w:rsidRPr="00101334" w:rsidRDefault="00200B83" w:rsidP="00EE1867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62C89" w:rsidRDefault="00081FE0" w:rsidP="00EE1867">
      <w:pPr>
        <w:spacing w:line="276" w:lineRule="auto"/>
        <w:jc w:val="both"/>
        <w:rPr>
          <w:rFonts w:ascii="Arial" w:eastAsia="Calibri" w:hAnsi="Arial" w:cs="Arial"/>
          <w:snapToGrid w:val="0"/>
          <w:sz w:val="24"/>
          <w:szCs w:val="24"/>
          <w:lang w:eastAsia="en-US"/>
        </w:rPr>
      </w:pPr>
      <w:r w:rsidRPr="0087727C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A </w:t>
      </w:r>
      <w:r w:rsidRPr="0087727C">
        <w:rPr>
          <w:rFonts w:ascii="Arial" w:eastAsia="Calibri" w:hAnsi="Arial" w:cs="Arial"/>
          <w:b/>
          <w:snapToGrid w:val="0"/>
          <w:sz w:val="24"/>
          <w:szCs w:val="24"/>
          <w:lang w:eastAsia="en-US"/>
        </w:rPr>
        <w:t>SECRETARIA DE ESTADO DE GESTÃO E RECURSOS HUMANOS – SEGER</w:t>
      </w:r>
      <w:r w:rsidRPr="0087727C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, torna público o interesse em promover a ocupação de um imóvel </w:t>
      </w:r>
      <w:r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do Estado do Espírito Santo, </w:t>
      </w:r>
      <w:r w:rsidRPr="0087727C">
        <w:rPr>
          <w:rFonts w:ascii="Arial" w:eastAsia="Calibri" w:hAnsi="Arial" w:cs="Arial"/>
          <w:snapToGrid w:val="0"/>
          <w:sz w:val="24"/>
          <w:szCs w:val="24"/>
          <w:lang w:eastAsia="en-US"/>
        </w:rPr>
        <w:t>por meio de concessão de uso gratuita,</w:t>
      </w:r>
      <w:r w:rsidR="005F2502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convocando entidades privadas s</w:t>
      </w:r>
      <w:r w:rsidRPr="0087727C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em </w:t>
      </w:r>
      <w:r w:rsidR="005F2502">
        <w:rPr>
          <w:rFonts w:ascii="Arial" w:eastAsia="Calibri" w:hAnsi="Arial" w:cs="Arial"/>
          <w:snapToGrid w:val="0"/>
          <w:sz w:val="24"/>
          <w:szCs w:val="24"/>
          <w:lang w:eastAsia="en-US"/>
        </w:rPr>
        <w:t>f</w:t>
      </w:r>
      <w:r w:rsidRPr="0087727C">
        <w:rPr>
          <w:rFonts w:ascii="Arial" w:eastAsia="Calibri" w:hAnsi="Arial" w:cs="Arial"/>
          <w:snapToGrid w:val="0"/>
          <w:sz w:val="24"/>
          <w:szCs w:val="24"/>
          <w:lang w:eastAsia="en-US"/>
        </w:rPr>
        <w:t>ins lucrativos para apresentação de propostas, desde que atendam as condições deste chamamento.</w:t>
      </w:r>
    </w:p>
    <w:p w:rsidR="00000432" w:rsidRPr="00081FE0" w:rsidRDefault="00000432" w:rsidP="00EE1867">
      <w:pPr>
        <w:spacing w:line="276" w:lineRule="auto"/>
        <w:jc w:val="both"/>
        <w:rPr>
          <w:rFonts w:ascii="Arial" w:eastAsia="Calibri" w:hAnsi="Arial" w:cs="Arial"/>
          <w:snapToGrid w:val="0"/>
          <w:sz w:val="24"/>
          <w:szCs w:val="24"/>
          <w:lang w:eastAsia="en-US"/>
        </w:rPr>
      </w:pPr>
    </w:p>
    <w:p w:rsidR="0084230D" w:rsidRPr="00101334" w:rsidRDefault="00B653C4" w:rsidP="00EE1867">
      <w:pPr>
        <w:pStyle w:val="MLC-N1-Ttulo"/>
        <w:spacing w:beforeLines="0" w:before="0" w:after="360" w:line="276" w:lineRule="auto"/>
        <w:rPr>
          <w:rFonts w:ascii="Arial" w:hAnsi="Arial"/>
          <w:i w:val="0"/>
          <w:sz w:val="24"/>
          <w:szCs w:val="24"/>
          <w:lang w:val="pt-BR"/>
        </w:rPr>
      </w:pPr>
      <w:r w:rsidRPr="00101334">
        <w:rPr>
          <w:rFonts w:ascii="Arial" w:hAnsi="Arial"/>
          <w:i w:val="0"/>
          <w:sz w:val="24"/>
          <w:szCs w:val="24"/>
          <w:lang w:val="pt-BR"/>
        </w:rPr>
        <w:t xml:space="preserve">DO </w:t>
      </w:r>
      <w:r w:rsidR="00E71C98" w:rsidRPr="00101334">
        <w:rPr>
          <w:rFonts w:ascii="Arial" w:hAnsi="Arial"/>
          <w:i w:val="0"/>
          <w:sz w:val="24"/>
          <w:szCs w:val="24"/>
          <w:lang w:val="pt-BR"/>
        </w:rPr>
        <w:t>IM</w:t>
      </w:r>
      <w:r w:rsidR="00101334">
        <w:rPr>
          <w:rFonts w:ascii="Arial" w:hAnsi="Arial"/>
          <w:i w:val="0"/>
          <w:sz w:val="24"/>
          <w:szCs w:val="24"/>
          <w:lang w:val="pt-BR"/>
        </w:rPr>
        <w:t>Ó</w:t>
      </w:r>
      <w:r w:rsidR="00E71C98" w:rsidRPr="00101334">
        <w:rPr>
          <w:rFonts w:ascii="Arial" w:hAnsi="Arial"/>
          <w:i w:val="0"/>
          <w:sz w:val="24"/>
          <w:szCs w:val="24"/>
          <w:lang w:val="pt-BR"/>
        </w:rPr>
        <w:t>VEL</w:t>
      </w:r>
    </w:p>
    <w:p w:rsidR="009A0CF2" w:rsidRPr="00101334" w:rsidRDefault="00081FE0" w:rsidP="008E62E2">
      <w:pPr>
        <w:spacing w:line="276" w:lineRule="auto"/>
        <w:jc w:val="both"/>
        <w:rPr>
          <w:rFonts w:ascii="Arial" w:eastAsia="Calibri" w:hAnsi="Arial" w:cs="Arial"/>
          <w:snapToGrid w:val="0"/>
          <w:sz w:val="24"/>
          <w:szCs w:val="24"/>
          <w:lang w:eastAsia="en-US"/>
        </w:rPr>
      </w:pPr>
      <w:r>
        <w:rPr>
          <w:rFonts w:ascii="Arial" w:eastAsia="Calibri" w:hAnsi="Arial" w:cs="Arial"/>
          <w:snapToGrid w:val="0"/>
          <w:sz w:val="24"/>
          <w:szCs w:val="24"/>
          <w:lang w:eastAsia="en-US"/>
        </w:rPr>
        <w:t>O imóvel</w:t>
      </w:r>
      <w:r w:rsidR="007425E0" w:rsidRPr="00101334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="00E71C98" w:rsidRPr="00101334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objeto do presente </w:t>
      </w:r>
      <w:r w:rsidR="007425E0" w:rsidRPr="00101334">
        <w:rPr>
          <w:rFonts w:ascii="Arial" w:eastAsia="Calibri" w:hAnsi="Arial" w:cs="Arial"/>
          <w:snapToGrid w:val="0"/>
          <w:sz w:val="24"/>
          <w:szCs w:val="24"/>
          <w:lang w:eastAsia="en-US"/>
        </w:rPr>
        <w:t>chamamento</w:t>
      </w:r>
      <w:r w:rsidR="0098091C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napToGrid w:val="0"/>
          <w:sz w:val="24"/>
          <w:szCs w:val="24"/>
          <w:lang w:eastAsia="en-US"/>
        </w:rPr>
        <w:t>situa-se</w:t>
      </w:r>
      <w:r w:rsidR="009A0CF2" w:rsidRPr="00101334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à </w:t>
      </w:r>
      <w:r>
        <w:rPr>
          <w:rFonts w:ascii="Arial" w:eastAsia="Calibri" w:hAnsi="Arial" w:cs="Arial"/>
          <w:snapToGrid w:val="0"/>
          <w:sz w:val="24"/>
          <w:szCs w:val="24"/>
          <w:lang w:eastAsia="en-US"/>
        </w:rPr>
        <w:t>Av. Rui Braga Ribeiro, s/n</w:t>
      </w:r>
      <w:r w:rsidR="008E62E2" w:rsidRPr="00101334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, Bairro Santa Inês, Vila Velha/ES, de propriedade do Estado do Espírito Santo e registrado sob a matrícula nº 21.862, junto ao Cartório de Registro de Imóveis de Vila Velha – 1ª Zona, </w:t>
      </w:r>
      <w:r w:rsidR="005A799F" w:rsidRPr="00101334">
        <w:rPr>
          <w:rFonts w:ascii="Arial" w:eastAsia="Calibri" w:hAnsi="Arial" w:cs="Arial"/>
          <w:snapToGrid w:val="0"/>
          <w:sz w:val="24"/>
          <w:szCs w:val="24"/>
          <w:lang w:eastAsia="en-US"/>
        </w:rPr>
        <w:t>com</w:t>
      </w:r>
      <w:r w:rsidR="001E0273" w:rsidRPr="00101334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="009A0CF2" w:rsidRPr="00101334">
        <w:rPr>
          <w:rFonts w:ascii="Arial" w:eastAsia="Calibri" w:hAnsi="Arial" w:cs="Arial"/>
          <w:snapToGrid w:val="0"/>
          <w:sz w:val="24"/>
          <w:szCs w:val="24"/>
          <w:lang w:eastAsia="en-US"/>
        </w:rPr>
        <w:t>as seguintes características:</w:t>
      </w:r>
    </w:p>
    <w:p w:rsidR="007425E0" w:rsidRPr="00101334" w:rsidRDefault="007425E0" w:rsidP="00EE1867">
      <w:pPr>
        <w:spacing w:line="276" w:lineRule="auto"/>
        <w:jc w:val="both"/>
        <w:rPr>
          <w:rFonts w:ascii="Arial" w:eastAsia="Calibri" w:hAnsi="Arial" w:cs="Arial"/>
          <w:snapToGrid w:val="0"/>
          <w:color w:val="FF0000"/>
          <w:sz w:val="24"/>
          <w:szCs w:val="24"/>
          <w:lang w:eastAsia="en-US"/>
        </w:rPr>
      </w:pPr>
    </w:p>
    <w:p w:rsidR="009A0CF2" w:rsidRPr="003C1902" w:rsidRDefault="009A0CF2" w:rsidP="00EE1867">
      <w:pPr>
        <w:pStyle w:val="PargrafodaLista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101334">
        <w:rPr>
          <w:rFonts w:ascii="Arial" w:hAnsi="Arial" w:cs="Arial"/>
          <w:snapToGrid w:val="0"/>
          <w:sz w:val="24"/>
          <w:szCs w:val="24"/>
        </w:rPr>
        <w:t xml:space="preserve">Área </w:t>
      </w:r>
      <w:r w:rsidR="001B56ED" w:rsidRPr="00101334">
        <w:rPr>
          <w:rFonts w:ascii="Arial" w:hAnsi="Arial" w:cs="Arial"/>
          <w:snapToGrid w:val="0"/>
          <w:sz w:val="24"/>
          <w:szCs w:val="24"/>
        </w:rPr>
        <w:t xml:space="preserve">do </w:t>
      </w:r>
      <w:r w:rsidR="001B56ED" w:rsidRPr="003C1902">
        <w:rPr>
          <w:rFonts w:ascii="Arial" w:hAnsi="Arial" w:cs="Arial"/>
          <w:snapToGrid w:val="0"/>
          <w:sz w:val="24"/>
          <w:szCs w:val="24"/>
        </w:rPr>
        <w:t xml:space="preserve">terreno </w:t>
      </w:r>
      <w:r w:rsidRPr="003C1902">
        <w:rPr>
          <w:rFonts w:ascii="Arial" w:hAnsi="Arial" w:cs="Arial"/>
          <w:snapToGrid w:val="0"/>
          <w:sz w:val="24"/>
          <w:szCs w:val="24"/>
        </w:rPr>
        <w:t xml:space="preserve">de </w:t>
      </w:r>
      <w:r w:rsidR="008E62E2" w:rsidRPr="003C1902">
        <w:rPr>
          <w:rFonts w:ascii="Arial" w:hAnsi="Arial" w:cs="Arial"/>
          <w:snapToGrid w:val="0"/>
          <w:sz w:val="24"/>
          <w:szCs w:val="24"/>
        </w:rPr>
        <w:t>317,73</w:t>
      </w:r>
      <w:r w:rsidR="001B56ED" w:rsidRPr="003C1902">
        <w:rPr>
          <w:rFonts w:ascii="Arial" w:hAnsi="Arial" w:cs="Arial"/>
          <w:snapToGrid w:val="0"/>
          <w:sz w:val="24"/>
          <w:szCs w:val="24"/>
        </w:rPr>
        <w:t xml:space="preserve"> m²</w:t>
      </w:r>
      <w:r w:rsidR="005A799F" w:rsidRPr="003C1902">
        <w:rPr>
          <w:rFonts w:ascii="Arial" w:hAnsi="Arial" w:cs="Arial"/>
          <w:snapToGrid w:val="0"/>
          <w:sz w:val="24"/>
          <w:szCs w:val="24"/>
        </w:rPr>
        <w:t>;</w:t>
      </w:r>
      <w:r w:rsidR="00E44988" w:rsidRPr="003C1902">
        <w:rPr>
          <w:rFonts w:ascii="Arial" w:hAnsi="Arial" w:cs="Arial"/>
          <w:snapToGrid w:val="0"/>
          <w:sz w:val="24"/>
          <w:szCs w:val="24"/>
        </w:rPr>
        <w:t xml:space="preserve"> </w:t>
      </w:r>
      <w:r w:rsidR="003C1902" w:rsidRPr="003C1902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1B56ED" w:rsidRPr="003C1902" w:rsidRDefault="001B56ED" w:rsidP="00EE1867">
      <w:pPr>
        <w:pStyle w:val="PargrafodaLista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3C1902">
        <w:rPr>
          <w:rFonts w:ascii="Arial" w:hAnsi="Arial" w:cs="Arial"/>
          <w:snapToGrid w:val="0"/>
          <w:sz w:val="24"/>
          <w:szCs w:val="24"/>
        </w:rPr>
        <w:t xml:space="preserve">Área construída aproximada </w:t>
      </w:r>
      <w:r w:rsidR="00101334" w:rsidRPr="003C1902">
        <w:rPr>
          <w:rFonts w:ascii="Arial" w:hAnsi="Arial" w:cs="Arial"/>
          <w:snapToGrid w:val="0"/>
          <w:sz w:val="24"/>
          <w:szCs w:val="24"/>
        </w:rPr>
        <w:t xml:space="preserve">de </w:t>
      </w:r>
      <w:r w:rsidR="00844D2D" w:rsidRPr="003C1902">
        <w:rPr>
          <w:rFonts w:ascii="Arial" w:hAnsi="Arial" w:cs="Arial"/>
          <w:snapToGrid w:val="0"/>
          <w:sz w:val="24"/>
          <w:szCs w:val="24"/>
        </w:rPr>
        <w:t xml:space="preserve">79,20 </w:t>
      </w:r>
      <w:r w:rsidRPr="003C1902">
        <w:rPr>
          <w:rFonts w:ascii="Arial" w:hAnsi="Arial" w:cs="Arial"/>
          <w:snapToGrid w:val="0"/>
          <w:sz w:val="24"/>
          <w:szCs w:val="24"/>
        </w:rPr>
        <w:t>m²</w:t>
      </w:r>
      <w:r w:rsidR="00081FE0" w:rsidRPr="003C1902">
        <w:rPr>
          <w:rFonts w:ascii="Arial" w:hAnsi="Arial" w:cs="Arial"/>
          <w:snapToGrid w:val="0"/>
          <w:sz w:val="24"/>
          <w:szCs w:val="24"/>
        </w:rPr>
        <w:t>.</w:t>
      </w:r>
    </w:p>
    <w:p w:rsidR="00E71C98" w:rsidRPr="00101334" w:rsidRDefault="00E71C98" w:rsidP="00EE1867">
      <w:pPr>
        <w:pStyle w:val="MLC-N1-Ttulo"/>
        <w:spacing w:beforeLines="300" w:before="720" w:after="360" w:line="276" w:lineRule="auto"/>
        <w:rPr>
          <w:rFonts w:ascii="Arial" w:hAnsi="Arial"/>
          <w:i w:val="0"/>
          <w:sz w:val="24"/>
          <w:szCs w:val="24"/>
        </w:rPr>
      </w:pPr>
      <w:r w:rsidRPr="00101334">
        <w:rPr>
          <w:rFonts w:ascii="Arial" w:hAnsi="Arial"/>
          <w:i w:val="0"/>
          <w:sz w:val="24"/>
          <w:szCs w:val="24"/>
          <w:lang w:val="pt-BR"/>
        </w:rPr>
        <w:t>DA ATIVIDADE A SER EXECUTADA NO IMÓVEL</w:t>
      </w:r>
    </w:p>
    <w:p w:rsidR="00C4223D" w:rsidRPr="00081FE0" w:rsidRDefault="00081FE0" w:rsidP="00C4223D">
      <w:pPr>
        <w:spacing w:line="276" w:lineRule="auto"/>
        <w:jc w:val="both"/>
        <w:rPr>
          <w:rFonts w:ascii="Arial" w:eastAsia="Calibri" w:hAnsi="Arial" w:cs="Arial"/>
          <w:snapToGrid w:val="0"/>
          <w:sz w:val="24"/>
          <w:szCs w:val="24"/>
          <w:lang w:eastAsia="en-US"/>
        </w:rPr>
      </w:pPr>
      <w:r w:rsidRPr="0087727C">
        <w:rPr>
          <w:rFonts w:ascii="Arial" w:eastAsia="Calibri" w:hAnsi="Arial" w:cs="Arial"/>
          <w:snapToGrid w:val="0"/>
          <w:sz w:val="24"/>
          <w:szCs w:val="24"/>
          <w:lang w:eastAsia="en-US"/>
        </w:rPr>
        <w:t>A atividade essencial a ser exercida no imóvel deverá</w:t>
      </w:r>
      <w:r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ser a </w:t>
      </w:r>
      <w:r w:rsidRPr="00081FE0">
        <w:rPr>
          <w:rFonts w:ascii="Arial" w:eastAsia="Calibri" w:hAnsi="Arial" w:cs="Arial"/>
          <w:snapToGrid w:val="0"/>
          <w:sz w:val="24"/>
          <w:szCs w:val="24"/>
          <w:lang w:eastAsia="en-US"/>
        </w:rPr>
        <w:t>r</w:t>
      </w:r>
      <w:r w:rsidR="00AF067A" w:rsidRPr="00081FE0">
        <w:rPr>
          <w:rFonts w:ascii="Arial" w:eastAsia="Calibri" w:hAnsi="Arial" w:cs="Arial"/>
          <w:snapToGrid w:val="0"/>
          <w:sz w:val="24"/>
          <w:szCs w:val="24"/>
          <w:lang w:eastAsia="en-US"/>
        </w:rPr>
        <w:t>ealização de atividades comunitárias, destinadas ao atendimento da população do bairro de localização, de forma pública e gratuita.</w:t>
      </w:r>
    </w:p>
    <w:p w:rsidR="00AF067A" w:rsidRDefault="00AF067A" w:rsidP="00C4223D">
      <w:pPr>
        <w:spacing w:line="276" w:lineRule="auto"/>
        <w:jc w:val="both"/>
        <w:rPr>
          <w:rFonts w:ascii="Arial" w:eastAsia="Calibri" w:hAnsi="Arial" w:cs="Arial"/>
          <w:snapToGrid w:val="0"/>
          <w:color w:val="FF0000"/>
          <w:sz w:val="24"/>
          <w:szCs w:val="24"/>
          <w:lang w:eastAsia="en-US"/>
        </w:rPr>
      </w:pPr>
    </w:p>
    <w:p w:rsidR="00AF067A" w:rsidRPr="0087727C" w:rsidRDefault="00AF067A" w:rsidP="00AF067A">
      <w:pPr>
        <w:pStyle w:val="MLC-N1-Ttulo"/>
        <w:spacing w:before="360" w:after="360" w:line="276" w:lineRule="auto"/>
        <w:rPr>
          <w:rFonts w:ascii="Arial" w:hAnsi="Arial"/>
          <w:i w:val="0"/>
          <w:sz w:val="24"/>
          <w:szCs w:val="24"/>
        </w:rPr>
      </w:pPr>
      <w:r w:rsidRPr="0080088E">
        <w:rPr>
          <w:rFonts w:ascii="Arial" w:hAnsi="Arial"/>
          <w:i w:val="0"/>
          <w:sz w:val="24"/>
          <w:szCs w:val="24"/>
        </w:rPr>
        <w:t>DO PRAZO DA CONCESSÃO</w:t>
      </w:r>
    </w:p>
    <w:p w:rsidR="00AF067A" w:rsidRPr="0087727C" w:rsidRDefault="00AF067A" w:rsidP="00AF067A">
      <w:pPr>
        <w:spacing w:after="120" w:line="276" w:lineRule="auto"/>
        <w:jc w:val="both"/>
        <w:rPr>
          <w:rFonts w:ascii="Arial" w:eastAsia="Calibri" w:hAnsi="Arial" w:cs="Arial"/>
          <w:snapToGrid w:val="0"/>
          <w:sz w:val="24"/>
          <w:szCs w:val="24"/>
          <w:lang w:eastAsia="en-US"/>
        </w:rPr>
      </w:pPr>
      <w:r w:rsidRPr="0080088E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A disponibilização do imóvel se dará por meio de contrato celebrado com esta SEGER, pelo período </w:t>
      </w:r>
      <w:r w:rsidRPr="00081FE0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máximo de </w:t>
      </w:r>
      <w:r w:rsidR="0014217E" w:rsidRPr="00081FE0">
        <w:rPr>
          <w:rFonts w:ascii="Arial" w:eastAsia="Calibri" w:hAnsi="Arial" w:cs="Arial"/>
          <w:snapToGrid w:val="0"/>
          <w:sz w:val="24"/>
          <w:szCs w:val="24"/>
          <w:lang w:eastAsia="en-US"/>
        </w:rPr>
        <w:t>10</w:t>
      </w:r>
      <w:r w:rsidRPr="00081FE0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="002E0117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(dez) </w:t>
      </w:r>
      <w:r w:rsidRPr="0080088E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anos, </w:t>
      </w:r>
      <w:r w:rsidR="00081FE0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podendo ser renovado </w:t>
      </w:r>
      <w:r w:rsidR="00081FE0" w:rsidRPr="000647DD">
        <w:rPr>
          <w:rFonts w:ascii="Arial" w:eastAsia="Calibri" w:hAnsi="Arial" w:cs="Arial"/>
          <w:snapToGrid w:val="0"/>
          <w:sz w:val="24"/>
          <w:szCs w:val="24"/>
          <w:lang w:eastAsia="en-US"/>
        </w:rPr>
        <w:t>por Termo Aditivo se houver interesse das partes</w:t>
      </w:r>
      <w:r w:rsidR="00081FE0">
        <w:rPr>
          <w:rFonts w:ascii="Arial" w:eastAsia="Calibri" w:hAnsi="Arial" w:cs="Arial"/>
          <w:snapToGrid w:val="0"/>
          <w:sz w:val="24"/>
          <w:szCs w:val="24"/>
          <w:lang w:eastAsia="en-US"/>
        </w:rPr>
        <w:t>,</w:t>
      </w:r>
      <w:r w:rsidR="00081FE0" w:rsidRPr="0080088E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Pr="0080088E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devendo o selecionado cumprir obrigatoriamente as                      condições previstas na </w:t>
      </w:r>
      <w:r w:rsidR="00081FE0">
        <w:rPr>
          <w:rFonts w:ascii="Arial" w:eastAsia="Calibri" w:hAnsi="Arial" w:cs="Arial"/>
          <w:snapToGrid w:val="0"/>
          <w:sz w:val="24"/>
          <w:szCs w:val="24"/>
          <w:lang w:eastAsia="en-US"/>
        </w:rPr>
        <w:t>concessão.</w:t>
      </w:r>
    </w:p>
    <w:p w:rsidR="00AF067A" w:rsidRPr="00AF067A" w:rsidRDefault="00AF067A" w:rsidP="00C4223D">
      <w:pPr>
        <w:spacing w:line="276" w:lineRule="auto"/>
        <w:jc w:val="both"/>
        <w:rPr>
          <w:rFonts w:ascii="Arial" w:eastAsia="Calibri" w:hAnsi="Arial" w:cs="Arial"/>
          <w:snapToGrid w:val="0"/>
          <w:color w:val="FF0000"/>
          <w:sz w:val="24"/>
          <w:szCs w:val="24"/>
          <w:lang w:eastAsia="en-US"/>
        </w:rPr>
      </w:pPr>
    </w:p>
    <w:p w:rsidR="00EC2383" w:rsidRPr="00101334" w:rsidRDefault="00EC2383" w:rsidP="00EE1867">
      <w:pPr>
        <w:pStyle w:val="MLC-N1-Ttulo"/>
        <w:spacing w:before="360" w:after="360" w:line="276" w:lineRule="auto"/>
        <w:rPr>
          <w:rFonts w:ascii="Arial" w:hAnsi="Arial"/>
          <w:i w:val="0"/>
          <w:sz w:val="24"/>
          <w:szCs w:val="24"/>
        </w:rPr>
      </w:pPr>
      <w:r w:rsidRPr="00101334">
        <w:rPr>
          <w:rFonts w:ascii="Arial" w:hAnsi="Arial"/>
          <w:i w:val="0"/>
          <w:sz w:val="24"/>
          <w:szCs w:val="24"/>
        </w:rPr>
        <w:t>REQUISITOS PARA A UTILIZAÇÃO DO IM</w:t>
      </w:r>
      <w:r w:rsidR="00101334">
        <w:rPr>
          <w:rFonts w:ascii="Arial" w:hAnsi="Arial"/>
          <w:i w:val="0"/>
          <w:sz w:val="24"/>
          <w:szCs w:val="24"/>
          <w:lang w:val="pt-BR"/>
        </w:rPr>
        <w:t>Ó</w:t>
      </w:r>
      <w:r w:rsidRPr="00101334">
        <w:rPr>
          <w:rFonts w:ascii="Arial" w:hAnsi="Arial"/>
          <w:i w:val="0"/>
          <w:sz w:val="24"/>
          <w:szCs w:val="24"/>
        </w:rPr>
        <w:t>VEL</w:t>
      </w:r>
    </w:p>
    <w:p w:rsidR="00AF067A" w:rsidRDefault="007425E0" w:rsidP="0013018F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1334">
        <w:rPr>
          <w:rFonts w:ascii="Arial" w:hAnsi="Arial" w:cs="Arial"/>
          <w:sz w:val="24"/>
          <w:szCs w:val="24"/>
        </w:rPr>
        <w:t>O selecionado deverá promover a</w:t>
      </w:r>
      <w:r w:rsidR="00AF067A">
        <w:rPr>
          <w:rFonts w:ascii="Arial" w:hAnsi="Arial" w:cs="Arial"/>
          <w:sz w:val="24"/>
          <w:szCs w:val="24"/>
        </w:rPr>
        <w:t xml:space="preserve"> </w:t>
      </w:r>
      <w:r w:rsidRPr="00101334">
        <w:rPr>
          <w:rFonts w:ascii="Arial" w:hAnsi="Arial" w:cs="Arial"/>
          <w:sz w:val="24"/>
          <w:szCs w:val="24"/>
        </w:rPr>
        <w:t>recuperação</w:t>
      </w:r>
      <w:r w:rsidR="00920968">
        <w:rPr>
          <w:rFonts w:ascii="Arial" w:hAnsi="Arial" w:cs="Arial"/>
          <w:sz w:val="24"/>
          <w:szCs w:val="24"/>
        </w:rPr>
        <w:t xml:space="preserve"> e</w:t>
      </w:r>
      <w:r w:rsidRPr="00101334">
        <w:rPr>
          <w:rFonts w:ascii="Arial" w:hAnsi="Arial" w:cs="Arial"/>
          <w:sz w:val="24"/>
          <w:szCs w:val="24"/>
        </w:rPr>
        <w:t xml:space="preserve"> </w:t>
      </w:r>
      <w:r w:rsidR="00920968">
        <w:rPr>
          <w:rFonts w:ascii="Arial" w:hAnsi="Arial" w:cs="Arial"/>
          <w:sz w:val="24"/>
          <w:szCs w:val="24"/>
        </w:rPr>
        <w:t xml:space="preserve">manutenção </w:t>
      </w:r>
      <w:r w:rsidRPr="00101334">
        <w:rPr>
          <w:rFonts w:ascii="Arial" w:hAnsi="Arial" w:cs="Arial"/>
          <w:sz w:val="24"/>
          <w:szCs w:val="24"/>
        </w:rPr>
        <w:t>do bem</w:t>
      </w:r>
      <w:r w:rsidR="00C4223D" w:rsidRPr="00101334">
        <w:rPr>
          <w:rFonts w:ascii="Arial" w:hAnsi="Arial" w:cs="Arial"/>
          <w:sz w:val="24"/>
          <w:szCs w:val="24"/>
        </w:rPr>
        <w:t xml:space="preserve">, </w:t>
      </w:r>
      <w:r w:rsidR="00AF067A">
        <w:rPr>
          <w:rFonts w:ascii="Arial" w:hAnsi="Arial" w:cs="Arial"/>
          <w:sz w:val="24"/>
          <w:szCs w:val="24"/>
        </w:rPr>
        <w:t>quando</w:t>
      </w:r>
      <w:r w:rsidR="00C4223D" w:rsidRPr="00101334">
        <w:rPr>
          <w:rFonts w:ascii="Arial" w:hAnsi="Arial" w:cs="Arial"/>
          <w:sz w:val="24"/>
          <w:szCs w:val="24"/>
        </w:rPr>
        <w:t xml:space="preserve"> necessário</w:t>
      </w:r>
      <w:r w:rsidR="00081FE0">
        <w:rPr>
          <w:rFonts w:ascii="Arial" w:hAnsi="Arial" w:cs="Arial"/>
          <w:sz w:val="24"/>
          <w:szCs w:val="24"/>
        </w:rPr>
        <w:t>;</w:t>
      </w:r>
      <w:r w:rsidR="00C4223D" w:rsidRPr="00101334">
        <w:rPr>
          <w:rFonts w:ascii="Arial" w:hAnsi="Arial" w:cs="Arial"/>
          <w:sz w:val="24"/>
          <w:szCs w:val="24"/>
        </w:rPr>
        <w:t xml:space="preserve"> </w:t>
      </w:r>
    </w:p>
    <w:p w:rsidR="00101334" w:rsidRDefault="00F55BE5" w:rsidP="009C1CF9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81FE0">
        <w:rPr>
          <w:rFonts w:ascii="Arial" w:hAnsi="Arial" w:cs="Arial"/>
          <w:sz w:val="24"/>
          <w:szCs w:val="24"/>
        </w:rPr>
        <w:lastRenderedPageBreak/>
        <w:t>As adequações e benfeitorias realizadas no bem serão incorporadas ao imóvel e não serão ressarcidas pelo Estado</w:t>
      </w:r>
      <w:r w:rsidR="00081FE0" w:rsidRPr="00081FE0">
        <w:rPr>
          <w:rFonts w:ascii="Arial" w:hAnsi="Arial" w:cs="Arial"/>
          <w:sz w:val="24"/>
          <w:szCs w:val="24"/>
        </w:rPr>
        <w:t>.</w:t>
      </w:r>
    </w:p>
    <w:p w:rsidR="00E5590C" w:rsidRPr="00DC00D4" w:rsidRDefault="00E5590C" w:rsidP="00DC00D4">
      <w:pPr>
        <w:pStyle w:val="MLC-N1-Ttulo"/>
        <w:spacing w:before="360" w:after="360" w:line="276" w:lineRule="auto"/>
        <w:rPr>
          <w:rFonts w:ascii="Arial" w:hAnsi="Arial"/>
          <w:i w:val="0"/>
          <w:sz w:val="24"/>
          <w:szCs w:val="24"/>
        </w:rPr>
      </w:pPr>
      <w:r w:rsidRPr="00DC00D4">
        <w:rPr>
          <w:rFonts w:ascii="Arial" w:hAnsi="Arial"/>
          <w:i w:val="0"/>
          <w:sz w:val="24"/>
          <w:szCs w:val="24"/>
        </w:rPr>
        <w:t>DA HABILITAÇÃO E SELEÇÃO</w:t>
      </w:r>
    </w:p>
    <w:p w:rsidR="00E5590C" w:rsidRPr="00D85D52" w:rsidRDefault="00E5590C" w:rsidP="00E5590C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A5575">
        <w:rPr>
          <w:rFonts w:ascii="Arial" w:hAnsi="Arial" w:cs="Arial"/>
          <w:sz w:val="24"/>
          <w:szCs w:val="24"/>
        </w:rPr>
        <w:t>Serão habilitadas as propostas que apresentarem a documentação e atenderem às condições e</w:t>
      </w:r>
      <w:r w:rsidR="00AA5575" w:rsidRPr="00AA5575">
        <w:rPr>
          <w:rFonts w:ascii="Arial" w:hAnsi="Arial" w:cs="Arial"/>
          <w:sz w:val="24"/>
          <w:szCs w:val="24"/>
        </w:rPr>
        <w:t xml:space="preserve">xigidas no Chamamento Público </w:t>
      </w:r>
      <w:r w:rsidR="00AA5575" w:rsidRPr="00D85D52">
        <w:rPr>
          <w:rFonts w:ascii="Arial" w:hAnsi="Arial" w:cs="Arial"/>
          <w:sz w:val="24"/>
          <w:szCs w:val="24"/>
        </w:rPr>
        <w:t>0</w:t>
      </w:r>
      <w:r w:rsidR="00D85D52" w:rsidRPr="00D85D52">
        <w:rPr>
          <w:rFonts w:ascii="Arial" w:hAnsi="Arial" w:cs="Arial"/>
          <w:sz w:val="24"/>
          <w:szCs w:val="24"/>
        </w:rPr>
        <w:t>07</w:t>
      </w:r>
      <w:r w:rsidRPr="00D85D52">
        <w:rPr>
          <w:rFonts w:ascii="Arial" w:hAnsi="Arial" w:cs="Arial"/>
          <w:sz w:val="24"/>
          <w:szCs w:val="24"/>
        </w:rPr>
        <w:t>/2019;</w:t>
      </w:r>
    </w:p>
    <w:p w:rsidR="00E5590C" w:rsidRPr="00AA5575" w:rsidRDefault="00E5590C" w:rsidP="00E5590C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A5575">
        <w:rPr>
          <w:rFonts w:ascii="Arial" w:hAnsi="Arial" w:cs="Arial"/>
          <w:sz w:val="24"/>
          <w:szCs w:val="24"/>
        </w:rPr>
        <w:t>As propostas serão analisadas por uma Comissão Técnica constituída pela SEGER, sendo que o resultado da habilitação será publicado no Diário Oficial e no portal da SEGER</w:t>
      </w:r>
      <w:r w:rsidRPr="005D4152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5D4152">
          <w:rPr>
            <w:rStyle w:val="Hyperlink"/>
            <w:rFonts w:ascii="Arial" w:hAnsi="Arial" w:cs="Arial"/>
            <w:color w:val="auto"/>
            <w:sz w:val="24"/>
            <w:szCs w:val="24"/>
          </w:rPr>
          <w:t>www.seger.es.gov.br</w:t>
        </w:r>
      </w:hyperlink>
      <w:r w:rsidRPr="005D4152">
        <w:rPr>
          <w:rFonts w:ascii="Arial" w:hAnsi="Arial" w:cs="Arial"/>
          <w:sz w:val="24"/>
          <w:szCs w:val="24"/>
        </w:rPr>
        <w:t>, Gestão</w:t>
      </w:r>
      <w:r w:rsidRPr="00AA5575">
        <w:rPr>
          <w:rFonts w:ascii="Arial" w:hAnsi="Arial" w:cs="Arial"/>
          <w:sz w:val="24"/>
          <w:szCs w:val="24"/>
        </w:rPr>
        <w:t xml:space="preserve"> de Patrimônio, no prazo de até 20 (vinte) dias úteis, a contar do término da apresentação das propostas;</w:t>
      </w:r>
    </w:p>
    <w:p w:rsidR="00E5590C" w:rsidRPr="00AA5575" w:rsidRDefault="00E5590C" w:rsidP="00E5590C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A5575">
        <w:rPr>
          <w:rFonts w:ascii="Arial" w:hAnsi="Arial" w:cs="Arial"/>
          <w:sz w:val="24"/>
          <w:szCs w:val="24"/>
        </w:rPr>
        <w:t xml:space="preserve">Em caso de mais de uma proposta habilitada, será considerado para fins de desempate a comprovação de experiência do proponente na área de atuação </w:t>
      </w:r>
      <w:r w:rsidRPr="00D85D52">
        <w:rPr>
          <w:rFonts w:ascii="Arial" w:hAnsi="Arial" w:cs="Arial"/>
          <w:sz w:val="24"/>
          <w:szCs w:val="24"/>
        </w:rPr>
        <w:t>definida para o uso da edificação, conforme item 2 do Chamamento Público 0</w:t>
      </w:r>
      <w:r w:rsidR="00D85D52" w:rsidRPr="00D85D52">
        <w:rPr>
          <w:rFonts w:ascii="Arial" w:hAnsi="Arial" w:cs="Arial"/>
          <w:sz w:val="24"/>
          <w:szCs w:val="24"/>
        </w:rPr>
        <w:t>07</w:t>
      </w:r>
      <w:r w:rsidRPr="00D85D52">
        <w:rPr>
          <w:rFonts w:ascii="Arial" w:hAnsi="Arial" w:cs="Arial"/>
          <w:sz w:val="24"/>
          <w:szCs w:val="24"/>
        </w:rPr>
        <w:t>/2019</w:t>
      </w:r>
      <w:r w:rsidRPr="00AA5575">
        <w:rPr>
          <w:rFonts w:ascii="Arial" w:hAnsi="Arial" w:cs="Arial"/>
          <w:sz w:val="24"/>
          <w:szCs w:val="24"/>
        </w:rPr>
        <w:t>;</w:t>
      </w:r>
    </w:p>
    <w:p w:rsidR="00E5590C" w:rsidRPr="00AA5575" w:rsidRDefault="00E5590C" w:rsidP="00E5590C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A5575">
        <w:rPr>
          <w:rFonts w:ascii="Arial" w:hAnsi="Arial" w:cs="Arial"/>
          <w:sz w:val="24"/>
          <w:szCs w:val="24"/>
        </w:rPr>
        <w:t>A documentação comprobatória de experiência deverá ser apresentada pelo proponente no prazo de até de até 10 (dez) dias úteis, a contar da publicação do resultado da habilitação.</w:t>
      </w:r>
    </w:p>
    <w:p w:rsidR="00E5590C" w:rsidRPr="00AA5575" w:rsidRDefault="00E5590C" w:rsidP="00E5590C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A5575">
        <w:rPr>
          <w:rFonts w:ascii="Arial" w:hAnsi="Arial" w:cs="Arial"/>
          <w:sz w:val="24"/>
          <w:szCs w:val="24"/>
        </w:rPr>
        <w:t xml:space="preserve">Após a verificação de comprovação de experiência dos proponentes, mantendo-se a situação de empate, a seleção da proposta vencedora dar-se-á por meio de sorteio público, a ser realizado na sede da SEGER, no 5º andar do Edifício Fábio </w:t>
      </w:r>
      <w:proofErr w:type="spellStart"/>
      <w:r w:rsidRPr="00AA5575">
        <w:rPr>
          <w:rFonts w:ascii="Arial" w:hAnsi="Arial" w:cs="Arial"/>
          <w:sz w:val="24"/>
          <w:szCs w:val="24"/>
        </w:rPr>
        <w:t>Ruschi</w:t>
      </w:r>
      <w:proofErr w:type="spellEnd"/>
      <w:r w:rsidRPr="00AA5575">
        <w:rPr>
          <w:rFonts w:ascii="Arial" w:hAnsi="Arial" w:cs="Arial"/>
          <w:sz w:val="24"/>
          <w:szCs w:val="24"/>
        </w:rPr>
        <w:t xml:space="preserve">, na Avenida Governador </w:t>
      </w:r>
      <w:proofErr w:type="spellStart"/>
      <w:r w:rsidRPr="00AA5575">
        <w:rPr>
          <w:rFonts w:ascii="Arial" w:hAnsi="Arial" w:cs="Arial"/>
          <w:sz w:val="24"/>
          <w:szCs w:val="24"/>
        </w:rPr>
        <w:t>Bley</w:t>
      </w:r>
      <w:proofErr w:type="spellEnd"/>
      <w:r w:rsidRPr="00AA5575">
        <w:rPr>
          <w:rFonts w:ascii="Arial" w:hAnsi="Arial" w:cs="Arial"/>
          <w:sz w:val="24"/>
          <w:szCs w:val="24"/>
        </w:rPr>
        <w:t>, 236, Centro, CEP 29010-150, Vitória/ES, no prazo de até 20 (vinte) dias úteis da publicação do resultado da habilitação, sendo a convocação para o sorteio divulgada no portal da SEGER;</w:t>
      </w:r>
    </w:p>
    <w:p w:rsidR="00E5590C" w:rsidRPr="00AA5575" w:rsidRDefault="00E5590C" w:rsidP="00E5590C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A5575">
        <w:rPr>
          <w:rFonts w:ascii="Arial" w:hAnsi="Arial" w:cs="Arial"/>
          <w:sz w:val="24"/>
          <w:szCs w:val="24"/>
        </w:rPr>
        <w:t xml:space="preserve">O resultado final da seleção, com identificação da proposta vencedora, será publicado no Diário Oficial e no portal da </w:t>
      </w:r>
      <w:r w:rsidRPr="005D4152">
        <w:rPr>
          <w:rFonts w:ascii="Arial" w:hAnsi="Arial" w:cs="Arial"/>
          <w:sz w:val="24"/>
          <w:szCs w:val="24"/>
        </w:rPr>
        <w:t xml:space="preserve">SEGER, </w:t>
      </w:r>
      <w:hyperlink r:id="rId8" w:history="1">
        <w:r w:rsidRPr="005D4152">
          <w:rPr>
            <w:rStyle w:val="Hyperlink"/>
            <w:rFonts w:ascii="Arial" w:hAnsi="Arial" w:cs="Arial"/>
            <w:color w:val="auto"/>
            <w:sz w:val="24"/>
            <w:szCs w:val="24"/>
          </w:rPr>
          <w:t>www.seger.es.gov.br</w:t>
        </w:r>
      </w:hyperlink>
      <w:r w:rsidRPr="005D4152">
        <w:rPr>
          <w:rFonts w:ascii="Arial" w:hAnsi="Arial" w:cs="Arial"/>
          <w:sz w:val="24"/>
          <w:szCs w:val="24"/>
        </w:rPr>
        <w:t>, Gestão</w:t>
      </w:r>
      <w:r w:rsidRPr="00AA5575">
        <w:rPr>
          <w:rFonts w:ascii="Arial" w:hAnsi="Arial" w:cs="Arial"/>
          <w:sz w:val="24"/>
          <w:szCs w:val="24"/>
        </w:rPr>
        <w:t xml:space="preserve"> de Patrimônio, no prazo de até 5 (cinco) dias úteis da conclusão do processo de seleção.</w:t>
      </w:r>
    </w:p>
    <w:p w:rsidR="00E71C98" w:rsidRPr="00081FE0" w:rsidRDefault="00AF067A" w:rsidP="00EE1867">
      <w:pPr>
        <w:pStyle w:val="MLC-N1-Ttulo"/>
        <w:spacing w:beforeLines="300" w:before="720" w:after="360" w:line="276" w:lineRule="auto"/>
        <w:rPr>
          <w:rFonts w:ascii="Arial" w:hAnsi="Arial"/>
          <w:i w:val="0"/>
          <w:sz w:val="24"/>
          <w:szCs w:val="24"/>
          <w:lang w:val="pt-BR"/>
        </w:rPr>
      </w:pPr>
      <w:r w:rsidRPr="00081FE0">
        <w:rPr>
          <w:rFonts w:ascii="Arial" w:hAnsi="Arial"/>
          <w:i w:val="0"/>
          <w:sz w:val="24"/>
          <w:szCs w:val="24"/>
          <w:lang w:val="pt-BR"/>
        </w:rPr>
        <w:t>DA APRESENTAÇÃO DAS PROPOSTAS</w:t>
      </w:r>
    </w:p>
    <w:p w:rsidR="00E71C98" w:rsidRPr="00101334" w:rsidRDefault="00E71C98" w:rsidP="00081FE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1334">
        <w:rPr>
          <w:rFonts w:ascii="Arial" w:hAnsi="Arial" w:cs="Arial"/>
          <w:sz w:val="24"/>
          <w:szCs w:val="24"/>
        </w:rPr>
        <w:t>As propostas deverão conter, minimamente:</w:t>
      </w:r>
    </w:p>
    <w:p w:rsidR="002C084D" w:rsidRDefault="002C084D" w:rsidP="002E0117">
      <w:pPr>
        <w:pStyle w:val="PargrafodaLista"/>
        <w:numPr>
          <w:ilvl w:val="1"/>
          <w:numId w:val="11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D1594" w:rsidRPr="00101334">
        <w:rPr>
          <w:rFonts w:ascii="Arial" w:hAnsi="Arial" w:cs="Arial"/>
          <w:sz w:val="24"/>
          <w:szCs w:val="24"/>
        </w:rPr>
        <w:t>statuto Social</w:t>
      </w:r>
    </w:p>
    <w:p w:rsidR="007C3B8E" w:rsidRDefault="007C3B8E" w:rsidP="007C3B8E">
      <w:pPr>
        <w:pStyle w:val="PargrafodaLista"/>
        <w:numPr>
          <w:ilvl w:val="1"/>
          <w:numId w:val="11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4F27A9">
        <w:rPr>
          <w:rFonts w:ascii="Arial" w:hAnsi="Arial" w:cs="Arial"/>
          <w:sz w:val="24"/>
          <w:szCs w:val="24"/>
        </w:rPr>
        <w:t>Ata da Assembleia Geral Ordinária de Eleição</w:t>
      </w:r>
      <w:r>
        <w:rPr>
          <w:rFonts w:ascii="Arial" w:hAnsi="Arial" w:cs="Arial"/>
          <w:sz w:val="24"/>
          <w:szCs w:val="24"/>
        </w:rPr>
        <w:t xml:space="preserve"> da Atual Diretoria</w:t>
      </w:r>
    </w:p>
    <w:p w:rsidR="00CD1594" w:rsidRPr="00101334" w:rsidRDefault="002C084D" w:rsidP="002E0117">
      <w:pPr>
        <w:pStyle w:val="PargrafodaLista"/>
        <w:numPr>
          <w:ilvl w:val="1"/>
          <w:numId w:val="11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D1594" w:rsidRPr="00101334">
        <w:rPr>
          <w:rFonts w:ascii="Arial" w:hAnsi="Arial" w:cs="Arial"/>
          <w:sz w:val="24"/>
          <w:szCs w:val="24"/>
        </w:rPr>
        <w:t>ocumento de identificação de Responsável Legal;</w:t>
      </w:r>
    </w:p>
    <w:p w:rsidR="00CD1594" w:rsidRDefault="00CD1594" w:rsidP="002E0117">
      <w:pPr>
        <w:pStyle w:val="PargrafodaLista"/>
        <w:numPr>
          <w:ilvl w:val="1"/>
          <w:numId w:val="11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01334">
        <w:rPr>
          <w:rFonts w:ascii="Arial" w:hAnsi="Arial" w:cs="Arial"/>
          <w:sz w:val="24"/>
          <w:szCs w:val="24"/>
        </w:rPr>
        <w:t xml:space="preserve">Certidões </w:t>
      </w:r>
      <w:r w:rsidR="005539F4" w:rsidRPr="00101334">
        <w:rPr>
          <w:rFonts w:ascii="Arial" w:hAnsi="Arial" w:cs="Arial"/>
          <w:sz w:val="24"/>
          <w:szCs w:val="24"/>
        </w:rPr>
        <w:t xml:space="preserve">atualizadas </w:t>
      </w:r>
      <w:r w:rsidRPr="00101334">
        <w:rPr>
          <w:rFonts w:ascii="Arial" w:hAnsi="Arial" w:cs="Arial"/>
          <w:sz w:val="24"/>
          <w:szCs w:val="24"/>
        </w:rPr>
        <w:t>de Regularidade Fiscal e Trabalhista</w:t>
      </w:r>
      <w:r w:rsidR="005539F4" w:rsidRPr="00101334">
        <w:rPr>
          <w:rFonts w:ascii="Arial" w:hAnsi="Arial" w:cs="Arial"/>
          <w:sz w:val="24"/>
          <w:szCs w:val="24"/>
        </w:rPr>
        <w:t xml:space="preserve"> da Entidade</w:t>
      </w:r>
      <w:r w:rsidRPr="00101334">
        <w:rPr>
          <w:rFonts w:ascii="Arial" w:hAnsi="Arial" w:cs="Arial"/>
          <w:sz w:val="24"/>
          <w:szCs w:val="24"/>
        </w:rPr>
        <w:t xml:space="preserve">;  </w:t>
      </w:r>
    </w:p>
    <w:p w:rsidR="00E71C98" w:rsidRPr="00101334" w:rsidRDefault="00E71C98" w:rsidP="002E0117">
      <w:pPr>
        <w:pStyle w:val="PargrafodaLista"/>
        <w:numPr>
          <w:ilvl w:val="1"/>
          <w:numId w:val="11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01334">
        <w:rPr>
          <w:rFonts w:ascii="Arial" w:hAnsi="Arial" w:cs="Arial"/>
          <w:sz w:val="24"/>
          <w:szCs w:val="24"/>
        </w:rPr>
        <w:t xml:space="preserve">Escopo das atividades a serem desenvolvidas no </w:t>
      </w:r>
      <w:r w:rsidR="005539F4" w:rsidRPr="00101334">
        <w:rPr>
          <w:rFonts w:ascii="Arial" w:hAnsi="Arial" w:cs="Arial"/>
          <w:sz w:val="24"/>
          <w:szCs w:val="24"/>
        </w:rPr>
        <w:t>imóvel</w:t>
      </w:r>
      <w:r w:rsidR="00081FE0">
        <w:rPr>
          <w:rFonts w:ascii="Arial" w:hAnsi="Arial" w:cs="Arial"/>
          <w:sz w:val="24"/>
          <w:szCs w:val="24"/>
        </w:rPr>
        <w:t>.</w:t>
      </w:r>
    </w:p>
    <w:p w:rsidR="00AF067A" w:rsidRPr="00101334" w:rsidRDefault="00AF067A" w:rsidP="00AF067A">
      <w:pPr>
        <w:pStyle w:val="PargrafodaLista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71C98" w:rsidRPr="00CD1B13" w:rsidRDefault="00E71C98" w:rsidP="00081FE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1B13">
        <w:rPr>
          <w:rFonts w:ascii="Arial" w:hAnsi="Arial" w:cs="Arial"/>
          <w:sz w:val="24"/>
          <w:szCs w:val="24"/>
        </w:rPr>
        <w:lastRenderedPageBreak/>
        <w:t>A presente consulta ficará disponível no portal da Secretaria de Estad</w:t>
      </w:r>
      <w:r w:rsidR="00081FE0" w:rsidRPr="00CD1B13">
        <w:rPr>
          <w:rFonts w:ascii="Arial" w:hAnsi="Arial" w:cs="Arial"/>
          <w:sz w:val="24"/>
          <w:szCs w:val="24"/>
        </w:rPr>
        <w:t>o de Gestão e Recursos Humanos –</w:t>
      </w:r>
      <w:r w:rsidRPr="00CD1B13">
        <w:rPr>
          <w:rFonts w:ascii="Arial" w:hAnsi="Arial" w:cs="Arial"/>
          <w:sz w:val="24"/>
          <w:szCs w:val="24"/>
        </w:rPr>
        <w:t xml:space="preserve"> SEGER, </w:t>
      </w:r>
      <w:hyperlink r:id="rId9" w:history="1">
        <w:r w:rsidR="00EC2383" w:rsidRPr="00CD1B13">
          <w:rPr>
            <w:rStyle w:val="Hyperlink"/>
            <w:rFonts w:ascii="Arial" w:hAnsi="Arial" w:cs="Arial"/>
            <w:color w:val="auto"/>
            <w:sz w:val="24"/>
            <w:szCs w:val="24"/>
          </w:rPr>
          <w:t>www.seger.es.gov.br</w:t>
        </w:r>
      </w:hyperlink>
      <w:r w:rsidRPr="00CD1B13">
        <w:rPr>
          <w:rFonts w:ascii="Arial" w:hAnsi="Arial" w:cs="Arial"/>
          <w:sz w:val="24"/>
          <w:szCs w:val="24"/>
        </w:rPr>
        <w:t>,</w:t>
      </w:r>
      <w:r w:rsidR="000F7591" w:rsidRPr="00CD1B13">
        <w:rPr>
          <w:rFonts w:ascii="Arial" w:hAnsi="Arial" w:cs="Arial"/>
          <w:sz w:val="24"/>
          <w:szCs w:val="24"/>
        </w:rPr>
        <w:t xml:space="preserve"> Gestão de Patrimônio, </w:t>
      </w:r>
      <w:r w:rsidRPr="00CD1B13">
        <w:rPr>
          <w:rFonts w:ascii="Arial" w:hAnsi="Arial" w:cs="Arial"/>
          <w:sz w:val="24"/>
          <w:szCs w:val="24"/>
        </w:rPr>
        <w:t xml:space="preserve">no período de </w:t>
      </w:r>
      <w:r w:rsidR="00527B01" w:rsidRPr="00CD1B13">
        <w:rPr>
          <w:rFonts w:ascii="Arial" w:hAnsi="Arial" w:cs="Arial"/>
          <w:sz w:val="24"/>
          <w:szCs w:val="24"/>
        </w:rPr>
        <w:t>20</w:t>
      </w:r>
      <w:r w:rsidR="00152C24" w:rsidRPr="00CD1B13">
        <w:rPr>
          <w:rFonts w:ascii="Arial" w:hAnsi="Arial" w:cs="Arial"/>
          <w:sz w:val="24"/>
          <w:szCs w:val="24"/>
        </w:rPr>
        <w:t>/</w:t>
      </w:r>
      <w:r w:rsidR="005D4152" w:rsidRPr="00CD1B13">
        <w:rPr>
          <w:rFonts w:ascii="Arial" w:hAnsi="Arial" w:cs="Arial"/>
          <w:sz w:val="24"/>
          <w:szCs w:val="24"/>
        </w:rPr>
        <w:t>11</w:t>
      </w:r>
      <w:r w:rsidR="00152C24" w:rsidRPr="00CD1B13">
        <w:rPr>
          <w:rFonts w:ascii="Arial" w:hAnsi="Arial" w:cs="Arial"/>
          <w:sz w:val="24"/>
          <w:szCs w:val="24"/>
        </w:rPr>
        <w:t xml:space="preserve">/2019 a </w:t>
      </w:r>
      <w:r w:rsidR="00527B01" w:rsidRPr="00CD1B13">
        <w:rPr>
          <w:rFonts w:ascii="Arial" w:hAnsi="Arial" w:cs="Arial"/>
          <w:sz w:val="24"/>
          <w:szCs w:val="24"/>
        </w:rPr>
        <w:t>19</w:t>
      </w:r>
      <w:r w:rsidR="00081FE0" w:rsidRPr="00CD1B13">
        <w:rPr>
          <w:rFonts w:ascii="Arial" w:hAnsi="Arial" w:cs="Arial"/>
          <w:sz w:val="24"/>
          <w:szCs w:val="24"/>
        </w:rPr>
        <w:t>/</w:t>
      </w:r>
      <w:r w:rsidR="005D4152" w:rsidRPr="00CD1B13">
        <w:rPr>
          <w:rFonts w:ascii="Arial" w:hAnsi="Arial" w:cs="Arial"/>
          <w:sz w:val="24"/>
          <w:szCs w:val="24"/>
        </w:rPr>
        <w:t>12</w:t>
      </w:r>
      <w:r w:rsidR="00081FE0" w:rsidRPr="00CD1B13">
        <w:rPr>
          <w:rFonts w:ascii="Arial" w:hAnsi="Arial" w:cs="Arial"/>
          <w:sz w:val="24"/>
          <w:szCs w:val="24"/>
        </w:rPr>
        <w:t>/2019</w:t>
      </w:r>
      <w:r w:rsidRPr="00CD1B13">
        <w:rPr>
          <w:rFonts w:ascii="Arial" w:hAnsi="Arial" w:cs="Arial"/>
          <w:sz w:val="24"/>
          <w:szCs w:val="24"/>
        </w:rPr>
        <w:t>;</w:t>
      </w:r>
    </w:p>
    <w:p w:rsidR="00EE1867" w:rsidRPr="00CD1B13" w:rsidRDefault="00EE1867" w:rsidP="00EE1867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F067A" w:rsidRPr="00CD1B13" w:rsidRDefault="00081FE0" w:rsidP="005F1E59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1B13">
        <w:rPr>
          <w:rFonts w:ascii="Arial" w:hAnsi="Arial" w:cs="Arial"/>
          <w:sz w:val="24"/>
          <w:szCs w:val="24"/>
        </w:rPr>
        <w:t xml:space="preserve">As propostas deverão ser protocoladas até o dia </w:t>
      </w:r>
      <w:r w:rsidR="00527B01" w:rsidRPr="00CD1B13">
        <w:rPr>
          <w:rFonts w:ascii="Arial" w:hAnsi="Arial" w:cs="Arial"/>
          <w:sz w:val="24"/>
          <w:szCs w:val="24"/>
        </w:rPr>
        <w:t>19</w:t>
      </w:r>
      <w:r w:rsidRPr="00CD1B13">
        <w:rPr>
          <w:rFonts w:ascii="Arial" w:hAnsi="Arial" w:cs="Arial"/>
          <w:sz w:val="24"/>
          <w:szCs w:val="24"/>
        </w:rPr>
        <w:t>/</w:t>
      </w:r>
      <w:r w:rsidR="005D4152" w:rsidRPr="00CD1B13">
        <w:rPr>
          <w:rFonts w:ascii="Arial" w:hAnsi="Arial" w:cs="Arial"/>
          <w:sz w:val="24"/>
          <w:szCs w:val="24"/>
        </w:rPr>
        <w:t>12</w:t>
      </w:r>
      <w:r w:rsidRPr="00CD1B13">
        <w:rPr>
          <w:rFonts w:ascii="Arial" w:hAnsi="Arial" w:cs="Arial"/>
          <w:sz w:val="24"/>
          <w:szCs w:val="24"/>
        </w:rPr>
        <w:t xml:space="preserve">/2019, no setor de Protocolo da SEGER, localizado no térreo do Edifício Fábio </w:t>
      </w:r>
      <w:proofErr w:type="spellStart"/>
      <w:r w:rsidRPr="00CD1B13">
        <w:rPr>
          <w:rFonts w:ascii="Arial" w:hAnsi="Arial" w:cs="Arial"/>
          <w:sz w:val="24"/>
          <w:szCs w:val="24"/>
        </w:rPr>
        <w:t>Ruschi</w:t>
      </w:r>
      <w:proofErr w:type="spellEnd"/>
      <w:r w:rsidRPr="00CD1B13">
        <w:rPr>
          <w:rFonts w:ascii="Arial" w:hAnsi="Arial" w:cs="Arial"/>
          <w:sz w:val="24"/>
          <w:szCs w:val="24"/>
        </w:rPr>
        <w:t xml:space="preserve">, na Avenida Governador </w:t>
      </w:r>
      <w:proofErr w:type="spellStart"/>
      <w:r w:rsidRPr="00CD1B13">
        <w:rPr>
          <w:rFonts w:ascii="Arial" w:hAnsi="Arial" w:cs="Arial"/>
          <w:sz w:val="24"/>
          <w:szCs w:val="24"/>
        </w:rPr>
        <w:t>Bley</w:t>
      </w:r>
      <w:proofErr w:type="spellEnd"/>
      <w:r w:rsidRPr="00CD1B13">
        <w:rPr>
          <w:rFonts w:ascii="Arial" w:hAnsi="Arial" w:cs="Arial"/>
          <w:sz w:val="24"/>
          <w:szCs w:val="24"/>
        </w:rPr>
        <w:t xml:space="preserve">, 236, Centro, CEP 29010-150, Vitória / ES; com o título/assunto </w:t>
      </w:r>
      <w:r w:rsidRPr="00CD1B13">
        <w:rPr>
          <w:rFonts w:ascii="Arial" w:hAnsi="Arial" w:cs="Arial"/>
          <w:b/>
          <w:sz w:val="24"/>
          <w:szCs w:val="24"/>
        </w:rPr>
        <w:t xml:space="preserve">“Chamamento Público – SEGER Nº </w:t>
      </w:r>
      <w:r w:rsidR="00D85D52" w:rsidRPr="00CD1B13">
        <w:rPr>
          <w:rFonts w:ascii="Arial" w:hAnsi="Arial" w:cs="Arial"/>
          <w:b/>
          <w:sz w:val="24"/>
          <w:szCs w:val="24"/>
        </w:rPr>
        <w:t>007</w:t>
      </w:r>
      <w:r w:rsidRPr="00CD1B13">
        <w:rPr>
          <w:rFonts w:ascii="Arial" w:hAnsi="Arial" w:cs="Arial"/>
          <w:b/>
          <w:sz w:val="24"/>
          <w:szCs w:val="24"/>
        </w:rPr>
        <w:t>-2019</w:t>
      </w:r>
      <w:r w:rsidRPr="00CD1B13">
        <w:rPr>
          <w:rFonts w:ascii="Arial" w:hAnsi="Arial" w:cs="Arial"/>
          <w:sz w:val="24"/>
          <w:szCs w:val="24"/>
        </w:rPr>
        <w:t>”, devendo ser endereçado à GEPAE – Ger</w:t>
      </w:r>
      <w:r w:rsidR="00152C24" w:rsidRPr="00CD1B13">
        <w:rPr>
          <w:rFonts w:ascii="Arial" w:hAnsi="Arial" w:cs="Arial"/>
          <w:sz w:val="24"/>
          <w:szCs w:val="24"/>
        </w:rPr>
        <w:t>ê</w:t>
      </w:r>
      <w:r w:rsidRPr="00CD1B13">
        <w:rPr>
          <w:rFonts w:ascii="Arial" w:hAnsi="Arial" w:cs="Arial"/>
          <w:sz w:val="24"/>
          <w:szCs w:val="24"/>
        </w:rPr>
        <w:t>ncia de Patrimônio Estadual.</w:t>
      </w:r>
    </w:p>
    <w:p w:rsidR="00AF067A" w:rsidRPr="0080088E" w:rsidRDefault="00AF067A" w:rsidP="00AF067A">
      <w:pPr>
        <w:pStyle w:val="MLC-N1-Ttulo"/>
        <w:spacing w:before="360" w:after="360" w:line="276" w:lineRule="auto"/>
        <w:rPr>
          <w:rFonts w:ascii="Arial" w:hAnsi="Arial"/>
          <w:i w:val="0"/>
          <w:sz w:val="24"/>
          <w:szCs w:val="24"/>
        </w:rPr>
      </w:pPr>
      <w:r w:rsidRPr="0080088E">
        <w:rPr>
          <w:rFonts w:ascii="Arial" w:hAnsi="Arial"/>
          <w:i w:val="0"/>
          <w:sz w:val="24"/>
          <w:szCs w:val="24"/>
        </w:rPr>
        <w:t xml:space="preserve">DAS CONSIDERAÇÕES FINAIS </w:t>
      </w:r>
    </w:p>
    <w:p w:rsidR="00AF067A" w:rsidRPr="0080088E" w:rsidRDefault="00081FE0" w:rsidP="00AF067A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interessado deverá atender à</w:t>
      </w:r>
      <w:r w:rsidR="00AF067A" w:rsidRPr="0080088E">
        <w:rPr>
          <w:rFonts w:ascii="Arial" w:hAnsi="Arial" w:cs="Arial"/>
          <w:sz w:val="24"/>
          <w:szCs w:val="24"/>
        </w:rPr>
        <w:t>s con</w:t>
      </w:r>
      <w:r>
        <w:rPr>
          <w:rFonts w:ascii="Arial" w:hAnsi="Arial" w:cs="Arial"/>
          <w:sz w:val="24"/>
          <w:szCs w:val="24"/>
        </w:rPr>
        <w:t xml:space="preserve">dições previstas nos artigos 58 a </w:t>
      </w:r>
      <w:r w:rsidR="00AF067A" w:rsidRPr="0080088E">
        <w:rPr>
          <w:rFonts w:ascii="Arial" w:hAnsi="Arial" w:cs="Arial"/>
          <w:sz w:val="24"/>
          <w:szCs w:val="24"/>
        </w:rPr>
        <w:t xml:space="preserve">62 do Decreto nº 3126-R, de </w:t>
      </w:r>
      <w:r>
        <w:rPr>
          <w:rFonts w:ascii="Arial" w:hAnsi="Arial" w:cs="Arial"/>
          <w:sz w:val="24"/>
          <w:szCs w:val="24"/>
        </w:rPr>
        <w:t>dezembro de 2012;</w:t>
      </w:r>
    </w:p>
    <w:p w:rsidR="00AF067A" w:rsidRPr="00D85D52" w:rsidRDefault="00AF067A" w:rsidP="00AF067A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088E">
        <w:rPr>
          <w:rFonts w:ascii="Arial" w:hAnsi="Arial" w:cs="Arial"/>
          <w:sz w:val="24"/>
          <w:szCs w:val="24"/>
        </w:rPr>
        <w:t>Este chamamento público não constitui compromisso de contratação por parte da SEGER;</w:t>
      </w:r>
    </w:p>
    <w:p w:rsidR="00AF067A" w:rsidRPr="00D85D52" w:rsidRDefault="00AF067A" w:rsidP="00AF067A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5D52">
        <w:rPr>
          <w:rFonts w:ascii="Arial" w:hAnsi="Arial" w:cs="Arial"/>
          <w:sz w:val="24"/>
          <w:szCs w:val="24"/>
        </w:rPr>
        <w:t>A SEGER reserva-se ao direito de aceitar ou rejeitar quaisquer ou todas as propostas a este chamamento público;</w:t>
      </w:r>
    </w:p>
    <w:p w:rsidR="00E875A3" w:rsidRPr="00CD1B13" w:rsidRDefault="00AF067A" w:rsidP="005D4152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5D52">
        <w:rPr>
          <w:rFonts w:ascii="Arial" w:hAnsi="Arial" w:cs="Arial"/>
          <w:sz w:val="24"/>
          <w:szCs w:val="24"/>
        </w:rPr>
        <w:t>Contato para eventuais dúvidas e demais esclarecimentos: telefones 3636</w:t>
      </w:r>
      <w:r w:rsidR="008F41D7">
        <w:rPr>
          <w:rFonts w:ascii="Arial" w:hAnsi="Arial" w:cs="Arial"/>
          <w:sz w:val="24"/>
          <w:szCs w:val="24"/>
        </w:rPr>
        <w:t>.</w:t>
      </w:r>
      <w:r w:rsidRPr="00D85D52">
        <w:rPr>
          <w:rFonts w:ascii="Arial" w:hAnsi="Arial" w:cs="Arial"/>
          <w:sz w:val="24"/>
          <w:szCs w:val="24"/>
        </w:rPr>
        <w:t>52</w:t>
      </w:r>
      <w:r w:rsidR="008F41D7">
        <w:rPr>
          <w:rFonts w:ascii="Arial" w:hAnsi="Arial" w:cs="Arial"/>
          <w:sz w:val="24"/>
          <w:szCs w:val="24"/>
        </w:rPr>
        <w:t>47</w:t>
      </w:r>
      <w:r w:rsidRPr="00D85D52">
        <w:rPr>
          <w:rFonts w:ascii="Arial" w:hAnsi="Arial" w:cs="Arial"/>
          <w:sz w:val="24"/>
          <w:szCs w:val="24"/>
        </w:rPr>
        <w:t xml:space="preserve"> -  </w:t>
      </w:r>
      <w:r w:rsidR="008F41D7">
        <w:rPr>
          <w:rFonts w:ascii="Arial" w:hAnsi="Arial" w:cs="Arial"/>
          <w:sz w:val="24"/>
          <w:szCs w:val="24"/>
        </w:rPr>
        <w:t>SUPAI/</w:t>
      </w:r>
      <w:r w:rsidRPr="00D85D52">
        <w:rPr>
          <w:rFonts w:ascii="Arial" w:hAnsi="Arial" w:cs="Arial"/>
          <w:sz w:val="24"/>
          <w:szCs w:val="24"/>
        </w:rPr>
        <w:t xml:space="preserve">GEPAE/SEGER, por meio dos quais os interessados poderão marcar visita técnica ao imóvel </w:t>
      </w:r>
      <w:r w:rsidR="00E875A3" w:rsidRPr="00D85D52">
        <w:rPr>
          <w:rFonts w:ascii="Arial" w:hAnsi="Arial" w:cs="Arial"/>
          <w:sz w:val="24"/>
          <w:szCs w:val="24"/>
        </w:rPr>
        <w:t xml:space="preserve">ao imóvel de segunda a sexta, no horário de 10h às 12h, no </w:t>
      </w:r>
      <w:r w:rsidR="00E875A3" w:rsidRPr="00CD1B13">
        <w:rPr>
          <w:rFonts w:ascii="Arial" w:hAnsi="Arial" w:cs="Arial"/>
          <w:sz w:val="24"/>
          <w:szCs w:val="24"/>
        </w:rPr>
        <w:t xml:space="preserve">período de </w:t>
      </w:r>
      <w:r w:rsidR="00527B01" w:rsidRPr="00CD1B13">
        <w:rPr>
          <w:rFonts w:ascii="Arial" w:hAnsi="Arial" w:cs="Arial"/>
          <w:sz w:val="24"/>
          <w:szCs w:val="24"/>
        </w:rPr>
        <w:t>2</w:t>
      </w:r>
      <w:r w:rsidR="005D4152" w:rsidRPr="00CD1B13">
        <w:rPr>
          <w:rFonts w:ascii="Arial" w:hAnsi="Arial" w:cs="Arial"/>
          <w:sz w:val="24"/>
          <w:szCs w:val="24"/>
        </w:rPr>
        <w:t xml:space="preserve">0/11/2019 a </w:t>
      </w:r>
      <w:r w:rsidR="00527B01" w:rsidRPr="00CD1B13">
        <w:rPr>
          <w:rFonts w:ascii="Arial" w:hAnsi="Arial" w:cs="Arial"/>
          <w:sz w:val="24"/>
          <w:szCs w:val="24"/>
        </w:rPr>
        <w:t>19</w:t>
      </w:r>
      <w:r w:rsidR="005D4152" w:rsidRPr="00CD1B13">
        <w:rPr>
          <w:rFonts w:ascii="Arial" w:hAnsi="Arial" w:cs="Arial"/>
          <w:sz w:val="24"/>
          <w:szCs w:val="24"/>
        </w:rPr>
        <w:t>/12/2019</w:t>
      </w:r>
      <w:r w:rsidR="00E875A3" w:rsidRPr="00CD1B13">
        <w:rPr>
          <w:rFonts w:ascii="Arial" w:hAnsi="Arial" w:cs="Arial"/>
          <w:sz w:val="24"/>
          <w:szCs w:val="24"/>
        </w:rPr>
        <w:t>.</w:t>
      </w:r>
    </w:p>
    <w:p w:rsidR="0011082E" w:rsidRPr="00D85D52" w:rsidRDefault="0011082E" w:rsidP="0011082E">
      <w:pPr>
        <w:pStyle w:val="PargrafodaLista"/>
        <w:rPr>
          <w:rFonts w:ascii="Arial" w:hAnsi="Arial" w:cs="Arial"/>
          <w:sz w:val="24"/>
          <w:szCs w:val="24"/>
        </w:rPr>
      </w:pPr>
    </w:p>
    <w:p w:rsidR="00200B83" w:rsidRPr="00D85D52" w:rsidRDefault="00CB5BE6" w:rsidP="00EE1867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5D52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="00762C89" w:rsidRPr="00D85D52">
        <w:rPr>
          <w:rFonts w:ascii="Arial" w:eastAsia="Calibri" w:hAnsi="Arial" w:cs="Arial"/>
          <w:sz w:val="24"/>
          <w:szCs w:val="24"/>
          <w:lang w:eastAsia="en-US"/>
        </w:rPr>
        <w:t xml:space="preserve">Vitória, </w:t>
      </w:r>
      <w:r w:rsidR="0078292B">
        <w:rPr>
          <w:rFonts w:ascii="Arial" w:eastAsia="Calibri" w:hAnsi="Arial" w:cs="Arial"/>
          <w:sz w:val="24"/>
          <w:szCs w:val="24"/>
          <w:lang w:eastAsia="en-US"/>
        </w:rPr>
        <w:t>19</w:t>
      </w:r>
      <w:bookmarkStart w:id="0" w:name="_GoBack"/>
      <w:bookmarkEnd w:id="0"/>
      <w:r w:rsidR="005539F4" w:rsidRPr="00D85D52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5D4152" w:rsidRPr="00D85D52">
        <w:rPr>
          <w:rFonts w:ascii="Arial" w:eastAsia="Calibri" w:hAnsi="Arial" w:cs="Arial"/>
          <w:sz w:val="24"/>
          <w:szCs w:val="24"/>
          <w:lang w:eastAsia="en-US"/>
        </w:rPr>
        <w:t>novembro</w:t>
      </w:r>
      <w:r w:rsidR="00762C89" w:rsidRPr="00D85D52">
        <w:rPr>
          <w:rFonts w:ascii="Arial" w:eastAsia="Calibri" w:hAnsi="Arial" w:cs="Arial"/>
          <w:sz w:val="24"/>
          <w:szCs w:val="24"/>
          <w:lang w:eastAsia="en-US"/>
        </w:rPr>
        <w:t xml:space="preserve"> de 201</w:t>
      </w:r>
      <w:r w:rsidR="000D4CAD" w:rsidRPr="00D85D52">
        <w:rPr>
          <w:rFonts w:ascii="Arial" w:eastAsia="Calibri" w:hAnsi="Arial" w:cs="Arial"/>
          <w:sz w:val="24"/>
          <w:szCs w:val="24"/>
          <w:lang w:eastAsia="en-US"/>
        </w:rPr>
        <w:t>9</w:t>
      </w:r>
      <w:r w:rsidR="00762C89" w:rsidRPr="00D85D52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762C89" w:rsidRDefault="00762C89" w:rsidP="00EE1867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E45C4A" w:rsidRPr="00101334" w:rsidRDefault="00E45C4A" w:rsidP="00EE1867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762C89" w:rsidRPr="00000432" w:rsidRDefault="00762C89" w:rsidP="00EE1867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0D4CAD" w:rsidRPr="00101334" w:rsidRDefault="000D4CAD" w:rsidP="00D93F8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00432">
        <w:rPr>
          <w:rFonts w:ascii="Arial" w:hAnsi="Arial" w:cs="Arial"/>
          <w:b/>
          <w:bCs/>
          <w:sz w:val="24"/>
          <w:szCs w:val="24"/>
        </w:rPr>
        <w:t xml:space="preserve">LENISE </w:t>
      </w:r>
      <w:r w:rsidRPr="00101334">
        <w:rPr>
          <w:rFonts w:ascii="Arial" w:hAnsi="Arial" w:cs="Arial"/>
          <w:b/>
          <w:bCs/>
          <w:sz w:val="24"/>
          <w:szCs w:val="24"/>
        </w:rPr>
        <w:t xml:space="preserve">MENEZES LOUREIRO  </w:t>
      </w:r>
    </w:p>
    <w:p w:rsidR="00200B83" w:rsidRPr="00101334" w:rsidRDefault="000D4CAD" w:rsidP="00D93F8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1334">
        <w:rPr>
          <w:rFonts w:ascii="Arial" w:hAnsi="Arial" w:cs="Arial"/>
          <w:sz w:val="24"/>
          <w:szCs w:val="24"/>
        </w:rPr>
        <w:t>Secretária de Estad</w:t>
      </w:r>
      <w:r w:rsidR="00E875A3">
        <w:rPr>
          <w:rFonts w:ascii="Arial" w:hAnsi="Arial" w:cs="Arial"/>
          <w:sz w:val="24"/>
          <w:szCs w:val="24"/>
        </w:rPr>
        <w:t>o de Gestão e Recursos Humanos –</w:t>
      </w:r>
      <w:r w:rsidRPr="00101334">
        <w:rPr>
          <w:rFonts w:ascii="Arial" w:hAnsi="Arial" w:cs="Arial"/>
          <w:sz w:val="24"/>
          <w:szCs w:val="24"/>
        </w:rPr>
        <w:t xml:space="preserve"> SEGER</w:t>
      </w:r>
    </w:p>
    <w:sectPr w:rsidR="00200B83" w:rsidRPr="00101334" w:rsidSect="00656551">
      <w:headerReference w:type="default" r:id="rId10"/>
      <w:footerReference w:type="default" r:id="rId11"/>
      <w:pgSz w:w="11907" w:h="16840" w:code="9"/>
      <w:pgMar w:top="1480" w:right="992" w:bottom="1276" w:left="1418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18" w:rsidRDefault="00916F18">
      <w:r>
        <w:separator/>
      </w:r>
    </w:p>
  </w:endnote>
  <w:endnote w:type="continuationSeparator" w:id="0">
    <w:p w:rsidR="00916F18" w:rsidRDefault="0091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692065"/>
      <w:docPartObj>
        <w:docPartGallery w:val="Page Numbers (Bottom of Page)"/>
        <w:docPartUnique/>
      </w:docPartObj>
    </w:sdtPr>
    <w:sdtEndPr/>
    <w:sdtContent>
      <w:p w:rsidR="00E45C4A" w:rsidRDefault="00E45C4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92B">
          <w:rPr>
            <w:noProof/>
          </w:rPr>
          <w:t>2</w:t>
        </w:r>
        <w:r>
          <w:fldChar w:fldCharType="end"/>
        </w:r>
      </w:p>
    </w:sdtContent>
  </w:sdt>
  <w:p w:rsidR="00B6480F" w:rsidRDefault="007829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18" w:rsidRDefault="00916F18">
      <w:r>
        <w:separator/>
      </w:r>
    </w:p>
  </w:footnote>
  <w:footnote w:type="continuationSeparator" w:id="0">
    <w:p w:rsidR="00916F18" w:rsidRDefault="0091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0F" w:rsidRDefault="00601E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755980</wp:posOffset>
              </wp:positionH>
              <wp:positionV relativeFrom="paragraph">
                <wp:posOffset>12680</wp:posOffset>
              </wp:positionV>
              <wp:extent cx="5009515" cy="85852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9515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80F" w:rsidRPr="003D3E90" w:rsidRDefault="00C91E4A" w:rsidP="003D3E90">
                          <w:pPr>
                            <w:pStyle w:val="Ttulo1"/>
                            <w:jc w:val="lef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 w:rsidRPr="003D3E90">
                            <w:rPr>
                              <w:rFonts w:ascii="Calibri" w:hAnsi="Calibri"/>
                              <w:b/>
                              <w:sz w:val="22"/>
                            </w:rPr>
                            <w:t>GOVERNO DO ESTADO DO ESPÍRITO SANTO</w:t>
                          </w:r>
                        </w:p>
                        <w:p w:rsidR="00B6480F" w:rsidRPr="003D3E90" w:rsidRDefault="00C91E4A" w:rsidP="003D3E90">
                          <w:pPr>
                            <w:pStyle w:val="Corpodetexto2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 w:rsidRPr="003D3E90">
                            <w:rPr>
                              <w:rFonts w:ascii="Calibri" w:hAnsi="Calibri"/>
                              <w:b/>
                              <w:sz w:val="22"/>
                            </w:rPr>
                            <w:t>SECRETARIA DE ESTADO DE GESTÃO E RECURSOS HUMANOS – SEGER</w:t>
                          </w:r>
                        </w:p>
                        <w:p w:rsidR="00B6480F" w:rsidRPr="003D3E90" w:rsidRDefault="00C91E4A" w:rsidP="003D3E90">
                          <w:pPr>
                            <w:pStyle w:val="Ttulo2"/>
                            <w:rPr>
                              <w:rFonts w:ascii="Calibri" w:hAnsi="Calibri"/>
                              <w:sz w:val="22"/>
                            </w:rPr>
                          </w:pPr>
                          <w:r w:rsidRPr="003D3E90">
                            <w:rPr>
                              <w:rFonts w:ascii="Calibri" w:hAnsi="Calibri"/>
                              <w:sz w:val="22"/>
                            </w:rPr>
                            <w:t>SUBSECRETARIA DE ESTADO DE ADMINISTRAÇÃO GERAL – SUBAD</w:t>
                          </w:r>
                        </w:p>
                        <w:p w:rsidR="00B6480F" w:rsidRPr="00601E39" w:rsidRDefault="00C91E4A" w:rsidP="003D3E90">
                          <w:pPr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 w:rsidRPr="00601E39">
                            <w:rPr>
                              <w:rFonts w:ascii="Calibri" w:hAnsi="Calibri"/>
                              <w:b/>
                              <w:sz w:val="22"/>
                            </w:rPr>
                            <w:t>GERÊNCIA DE PATRIMÔNIO ESTADUAL – GEPAE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55pt;margin-top:1pt;width:394.45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" o:allowincell="f" filled="f" stroked="f">
              <v:textbox>
                <w:txbxContent>
                  <w:p w:rsidR="00B6480F" w:rsidRPr="003D3E90" w:rsidRDefault="00C91E4A" w:rsidP="003D3E90">
                    <w:pPr>
                      <w:pStyle w:val="Ttulo1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 w:rsidRPr="003D3E90">
                      <w:rPr>
                        <w:rFonts w:ascii="Calibri" w:hAnsi="Calibri"/>
                        <w:b/>
                        <w:sz w:val="22"/>
                      </w:rPr>
                      <w:t>GOVERNO DO ESTADO DO ESPÍRITO SANTO</w:t>
                    </w:r>
                  </w:p>
                  <w:p w:rsidR="00B6480F" w:rsidRPr="003D3E90" w:rsidRDefault="00C91E4A" w:rsidP="003D3E90">
                    <w:pPr>
                      <w:pStyle w:val="Corpodetexto2"/>
                      <w:rPr>
                        <w:rFonts w:ascii="Calibri" w:hAnsi="Calibri"/>
                        <w:b/>
                        <w:sz w:val="22"/>
                      </w:rPr>
                    </w:pPr>
                    <w:r w:rsidRPr="003D3E90">
                      <w:rPr>
                        <w:rFonts w:ascii="Calibri" w:hAnsi="Calibri"/>
                        <w:b/>
                        <w:sz w:val="22"/>
                      </w:rPr>
                      <w:t>SECRETARIA DE ESTADO DE GESTÃO E RECURSOS HUMANOS – SEGER</w:t>
                    </w:r>
                  </w:p>
                  <w:p w:rsidR="00B6480F" w:rsidRPr="003D3E90" w:rsidRDefault="00C91E4A" w:rsidP="003D3E90">
                    <w:pPr>
                      <w:pStyle w:val="Ttulo2"/>
                      <w:rPr>
                        <w:rFonts w:ascii="Calibri" w:hAnsi="Calibri"/>
                        <w:sz w:val="22"/>
                      </w:rPr>
                    </w:pPr>
                    <w:r w:rsidRPr="003D3E90">
                      <w:rPr>
                        <w:rFonts w:ascii="Calibri" w:hAnsi="Calibri"/>
                        <w:sz w:val="22"/>
                      </w:rPr>
                      <w:t>SUBSECRETARIA DE ESTADO DE ADMINISTRAÇÃO GERAL – SUBAD</w:t>
                    </w:r>
                  </w:p>
                  <w:p w:rsidR="00B6480F" w:rsidRPr="00601E39" w:rsidRDefault="00C91E4A" w:rsidP="003D3E90">
                    <w:pPr>
                      <w:rPr>
                        <w:rFonts w:ascii="Calibri" w:hAnsi="Calibri"/>
                        <w:b/>
                        <w:sz w:val="22"/>
                      </w:rPr>
                    </w:pPr>
                    <w:r w:rsidRPr="00601E39">
                      <w:rPr>
                        <w:rFonts w:ascii="Calibri" w:hAnsi="Calibri"/>
                        <w:b/>
                        <w:sz w:val="22"/>
                      </w:rPr>
                      <w:t>GERÊNCIA DE PATRIMÔNIO ESTADUAL – GEPAE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27E3EA6" wp14:editId="00362CF7">
          <wp:simplePos x="0" y="0"/>
          <wp:positionH relativeFrom="margin">
            <wp:align>left</wp:align>
          </wp:positionH>
          <wp:positionV relativeFrom="paragraph">
            <wp:posOffset>3090</wp:posOffset>
          </wp:positionV>
          <wp:extent cx="712800" cy="711962"/>
          <wp:effectExtent l="0" t="0" r="0" b="0"/>
          <wp:wrapNone/>
          <wp:docPr id="3" name="Imagem 3" descr="S:\GEPAE\CAI\08 - PESSOAL\JOAO MELLO\03 - Administrativo\Símbolos Oficiais\Brasão 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GEPAE\CAI\08 - PESSOAL\JOAO MELLO\03 - Administrativo\Símbolos Oficiais\Brasão 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" cy="711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80F" w:rsidRDefault="0078292B">
    <w:pPr>
      <w:pStyle w:val="Cabealho"/>
    </w:pPr>
  </w:p>
  <w:p w:rsidR="00AF067A" w:rsidRDefault="00AF067A">
    <w:pPr>
      <w:pStyle w:val="Cabealho"/>
    </w:pPr>
  </w:p>
  <w:p w:rsidR="00AF067A" w:rsidRDefault="00AF067A">
    <w:pPr>
      <w:pStyle w:val="Cabealho"/>
    </w:pPr>
  </w:p>
  <w:p w:rsidR="00AF067A" w:rsidRDefault="00AF067A">
    <w:pPr>
      <w:pStyle w:val="Cabealho"/>
    </w:pPr>
  </w:p>
  <w:p w:rsidR="00AF067A" w:rsidRDefault="00AF067A">
    <w:pPr>
      <w:pStyle w:val="Cabealho"/>
    </w:pPr>
  </w:p>
  <w:p w:rsidR="00AF067A" w:rsidRDefault="00AF06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A90"/>
    <w:multiLevelType w:val="multilevel"/>
    <w:tmpl w:val="0A826F8C"/>
    <w:lvl w:ilvl="0">
      <w:start w:val="1"/>
      <w:numFmt w:val="decimal"/>
      <w:pStyle w:val="MLC-N1-Ttulo"/>
      <w:lvlText w:val="%1."/>
      <w:lvlJc w:val="left"/>
      <w:pPr>
        <w:ind w:left="709" w:hanging="709"/>
      </w:pPr>
      <w:rPr>
        <w:rFonts w:hint="default"/>
        <w:sz w:val="28"/>
        <w:szCs w:val="28"/>
      </w:rPr>
    </w:lvl>
    <w:lvl w:ilvl="1">
      <w:start w:val="1"/>
      <w:numFmt w:val="decimal"/>
      <w:pStyle w:val="MLC-N2-Subttulo"/>
      <w:lvlText w:val="%1.%2."/>
      <w:lvlJc w:val="left"/>
      <w:pPr>
        <w:ind w:left="709" w:hanging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09511979"/>
    <w:multiLevelType w:val="hybridMultilevel"/>
    <w:tmpl w:val="82CEB6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1692"/>
    <w:multiLevelType w:val="multilevel"/>
    <w:tmpl w:val="B8505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4043E1"/>
    <w:multiLevelType w:val="hybridMultilevel"/>
    <w:tmpl w:val="82CEB6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53E6"/>
    <w:multiLevelType w:val="hybridMultilevel"/>
    <w:tmpl w:val="AAE83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3A7A"/>
    <w:multiLevelType w:val="hybridMultilevel"/>
    <w:tmpl w:val="D16A505C"/>
    <w:lvl w:ilvl="0" w:tplc="521E9EF4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92CEF"/>
    <w:multiLevelType w:val="hybridMultilevel"/>
    <w:tmpl w:val="2050076C"/>
    <w:lvl w:ilvl="0" w:tplc="F2FEBFD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5225A"/>
    <w:multiLevelType w:val="hybridMultilevel"/>
    <w:tmpl w:val="3866F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F575F"/>
    <w:multiLevelType w:val="hybridMultilevel"/>
    <w:tmpl w:val="661CC0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B313FC"/>
    <w:multiLevelType w:val="hybridMultilevel"/>
    <w:tmpl w:val="CEA0765A"/>
    <w:lvl w:ilvl="0" w:tplc="1B389F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D96D8D"/>
    <w:multiLevelType w:val="hybridMultilevel"/>
    <w:tmpl w:val="2050076C"/>
    <w:lvl w:ilvl="0" w:tplc="F2FEBFD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0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52"/>
    <w:rsid w:val="00000432"/>
    <w:rsid w:val="0003462A"/>
    <w:rsid w:val="000819D3"/>
    <w:rsid w:val="00081FE0"/>
    <w:rsid w:val="0008276D"/>
    <w:rsid w:val="000C0B63"/>
    <w:rsid w:val="000D4CAD"/>
    <w:rsid w:val="000F7591"/>
    <w:rsid w:val="00101334"/>
    <w:rsid w:val="0011082E"/>
    <w:rsid w:val="0014217E"/>
    <w:rsid w:val="001445B3"/>
    <w:rsid w:val="00152C24"/>
    <w:rsid w:val="001B56ED"/>
    <w:rsid w:val="001C4DFA"/>
    <w:rsid w:val="001E0273"/>
    <w:rsid w:val="00200B83"/>
    <w:rsid w:val="002268C5"/>
    <w:rsid w:val="00234066"/>
    <w:rsid w:val="002C084D"/>
    <w:rsid w:val="002E0117"/>
    <w:rsid w:val="002E5ED5"/>
    <w:rsid w:val="002E75C9"/>
    <w:rsid w:val="002F7B33"/>
    <w:rsid w:val="0031766E"/>
    <w:rsid w:val="0034666D"/>
    <w:rsid w:val="003C1902"/>
    <w:rsid w:val="003D6003"/>
    <w:rsid w:val="00413E6E"/>
    <w:rsid w:val="004578B5"/>
    <w:rsid w:val="00492FEA"/>
    <w:rsid w:val="004A6F89"/>
    <w:rsid w:val="00501A09"/>
    <w:rsid w:val="00527B01"/>
    <w:rsid w:val="00543EB5"/>
    <w:rsid w:val="005539F4"/>
    <w:rsid w:val="00556F7E"/>
    <w:rsid w:val="00567A3D"/>
    <w:rsid w:val="00582906"/>
    <w:rsid w:val="005A799F"/>
    <w:rsid w:val="005D4152"/>
    <w:rsid w:val="005F2502"/>
    <w:rsid w:val="00601E39"/>
    <w:rsid w:val="00624A9C"/>
    <w:rsid w:val="00673B5C"/>
    <w:rsid w:val="0068274B"/>
    <w:rsid w:val="006B7B96"/>
    <w:rsid w:val="007176DB"/>
    <w:rsid w:val="00717DF1"/>
    <w:rsid w:val="007425E0"/>
    <w:rsid w:val="00762C89"/>
    <w:rsid w:val="0078292B"/>
    <w:rsid w:val="007A2D86"/>
    <w:rsid w:val="007C3B8E"/>
    <w:rsid w:val="007E0852"/>
    <w:rsid w:val="007F6352"/>
    <w:rsid w:val="008372F7"/>
    <w:rsid w:val="0084230D"/>
    <w:rsid w:val="00844D2D"/>
    <w:rsid w:val="00860C7B"/>
    <w:rsid w:val="008E62E2"/>
    <w:rsid w:val="008F41D7"/>
    <w:rsid w:val="009161E4"/>
    <w:rsid w:val="00916F18"/>
    <w:rsid w:val="00920968"/>
    <w:rsid w:val="00920BD5"/>
    <w:rsid w:val="0098091C"/>
    <w:rsid w:val="00982D84"/>
    <w:rsid w:val="009A0CF2"/>
    <w:rsid w:val="009A68A9"/>
    <w:rsid w:val="00A01F09"/>
    <w:rsid w:val="00A14A6E"/>
    <w:rsid w:val="00A912E8"/>
    <w:rsid w:val="00AA5575"/>
    <w:rsid w:val="00AE2E72"/>
    <w:rsid w:val="00AE6206"/>
    <w:rsid w:val="00AF067A"/>
    <w:rsid w:val="00B31A8D"/>
    <w:rsid w:val="00B53DDF"/>
    <w:rsid w:val="00B653C4"/>
    <w:rsid w:val="00B82212"/>
    <w:rsid w:val="00BF7817"/>
    <w:rsid w:val="00C10532"/>
    <w:rsid w:val="00C4223D"/>
    <w:rsid w:val="00C60EAA"/>
    <w:rsid w:val="00C91E4A"/>
    <w:rsid w:val="00C93E1E"/>
    <w:rsid w:val="00CB5BE6"/>
    <w:rsid w:val="00CD1594"/>
    <w:rsid w:val="00CD1B13"/>
    <w:rsid w:val="00CE3BCB"/>
    <w:rsid w:val="00D85D52"/>
    <w:rsid w:val="00D93F84"/>
    <w:rsid w:val="00D97AA6"/>
    <w:rsid w:val="00DC00D4"/>
    <w:rsid w:val="00E34F7F"/>
    <w:rsid w:val="00E42139"/>
    <w:rsid w:val="00E44988"/>
    <w:rsid w:val="00E45C4A"/>
    <w:rsid w:val="00E555C9"/>
    <w:rsid w:val="00E5590C"/>
    <w:rsid w:val="00E65EA7"/>
    <w:rsid w:val="00E71C98"/>
    <w:rsid w:val="00E875A3"/>
    <w:rsid w:val="00EB1E7E"/>
    <w:rsid w:val="00EC2383"/>
    <w:rsid w:val="00EE1867"/>
    <w:rsid w:val="00F50E55"/>
    <w:rsid w:val="00F5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29AC9414-8254-4378-A7B4-3969B5D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0B83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200B83"/>
    <w:pPr>
      <w:keepNext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0B8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00B8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200B8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200B83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00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0B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0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0B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31A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31A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1A8D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D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D84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LC-N1-Ttulo">
    <w:name w:val="MLC - N1 - Título"/>
    <w:basedOn w:val="Ttulo1"/>
    <w:next w:val="Normal"/>
    <w:link w:val="MLC-N1-TtuloChar"/>
    <w:qFormat/>
    <w:rsid w:val="00A01F09"/>
    <w:pPr>
      <w:numPr>
        <w:numId w:val="6"/>
      </w:numPr>
      <w:pBdr>
        <w:bottom w:val="dotted" w:sz="4" w:space="1" w:color="auto"/>
      </w:pBdr>
      <w:spacing w:beforeLines="150" w:before="150" w:afterLines="150" w:after="150"/>
      <w:jc w:val="both"/>
    </w:pPr>
    <w:rPr>
      <w:rFonts w:ascii="Calibri" w:hAnsi="Calibri" w:cs="Arial"/>
      <w:b/>
      <w:i/>
      <w:sz w:val="28"/>
      <w:szCs w:val="28"/>
      <w:lang w:val="x-none"/>
    </w:rPr>
  </w:style>
  <w:style w:type="paragraph" w:customStyle="1" w:styleId="MLC-N2-Subttulo">
    <w:name w:val="MLC - N2 - Subtítulo"/>
    <w:basedOn w:val="Normal"/>
    <w:next w:val="Normal"/>
    <w:qFormat/>
    <w:rsid w:val="00A01F09"/>
    <w:pPr>
      <w:numPr>
        <w:ilvl w:val="1"/>
        <w:numId w:val="6"/>
      </w:numPr>
      <w:spacing w:beforeLines="200" w:before="200" w:afterLines="100" w:after="100"/>
      <w:jc w:val="both"/>
    </w:pPr>
    <w:rPr>
      <w:rFonts w:ascii="Calibri" w:hAnsi="Calibri" w:cs="Calibri"/>
      <w:sz w:val="24"/>
    </w:rPr>
  </w:style>
  <w:style w:type="character" w:customStyle="1" w:styleId="MLC-N1-TtuloChar">
    <w:name w:val="MLC - N1 - Título Char"/>
    <w:basedOn w:val="Ttulo1Char"/>
    <w:link w:val="MLC-N1-Ttulo"/>
    <w:rsid w:val="00A01F09"/>
    <w:rPr>
      <w:rFonts w:ascii="Calibri" w:eastAsia="Times New Roman" w:hAnsi="Calibri" w:cs="Arial"/>
      <w:b/>
      <w:i/>
      <w:sz w:val="28"/>
      <w:szCs w:val="28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EC2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ger.e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ger.e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eger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Luzimara Croce</dc:creator>
  <cp:keywords/>
  <dc:description/>
  <cp:lastModifiedBy>Christiane Wigneron Gimenes</cp:lastModifiedBy>
  <cp:revision>15</cp:revision>
  <cp:lastPrinted>2019-10-30T17:53:00Z</cp:lastPrinted>
  <dcterms:created xsi:type="dcterms:W3CDTF">2019-10-29T14:09:00Z</dcterms:created>
  <dcterms:modified xsi:type="dcterms:W3CDTF">2019-11-18T15:59:00Z</dcterms:modified>
</cp:coreProperties>
</file>