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4AC9" w14:textId="77777777" w:rsidR="004A5ABB" w:rsidRPr="002F208B" w:rsidRDefault="004A5ABB" w:rsidP="002F208B">
      <w:pPr>
        <w:jc w:val="both"/>
        <w:rPr>
          <w:rFonts w:cstheme="minorHAnsi"/>
        </w:rPr>
      </w:pPr>
    </w:p>
    <w:p w14:paraId="4D56EC85" w14:textId="7DEF95C7" w:rsidR="007B3F2E" w:rsidRDefault="0029417B" w:rsidP="002F208B">
      <w:pPr>
        <w:jc w:val="center"/>
        <w:rPr>
          <w:b/>
          <w:bCs/>
        </w:rPr>
      </w:pPr>
      <w:r>
        <w:rPr>
          <w:b/>
          <w:bCs/>
        </w:rPr>
        <w:t xml:space="preserve">FORMULÁRIO DE </w:t>
      </w:r>
      <w:r w:rsidR="007E250E">
        <w:rPr>
          <w:b/>
          <w:bCs/>
        </w:rPr>
        <w:t>A</w:t>
      </w:r>
      <w:r w:rsidR="00586FFE">
        <w:rPr>
          <w:b/>
          <w:bCs/>
        </w:rPr>
        <w:t>NÁLISE</w:t>
      </w:r>
      <w:r>
        <w:rPr>
          <w:b/>
          <w:bCs/>
        </w:rPr>
        <w:t xml:space="preserve"> </w:t>
      </w:r>
      <w:r w:rsidR="007E250E">
        <w:rPr>
          <w:b/>
          <w:bCs/>
        </w:rPr>
        <w:t>DE APTIDÃO DO SERVIDOR - REGIME DE TELETRABALHO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E250E" w:rsidRPr="002D3DE1" w14:paraId="01966D13" w14:textId="77777777" w:rsidTr="002833F3">
        <w:tc>
          <w:tcPr>
            <w:tcW w:w="9067" w:type="dxa"/>
            <w:gridSpan w:val="2"/>
            <w:shd w:val="clear" w:color="auto" w:fill="808080" w:themeFill="background1" w:themeFillShade="80"/>
            <w:vAlign w:val="center"/>
          </w:tcPr>
          <w:p w14:paraId="57054E37" w14:textId="7E61AAF3" w:rsidR="007E250E" w:rsidRPr="007E250E" w:rsidRDefault="007E250E" w:rsidP="00366E9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250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IDENTIFICAÇÃO DO SERVIDOR</w:t>
            </w:r>
          </w:p>
        </w:tc>
      </w:tr>
      <w:tr w:rsidR="007E250E" w:rsidRPr="002D3DE1" w14:paraId="1F045A2D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2E32442" w14:textId="77777777" w:rsidR="007E250E" w:rsidRPr="002D3DE1" w:rsidRDefault="007E250E" w:rsidP="002833F3">
            <w:pPr>
              <w:rPr>
                <w:rFonts w:cstheme="minorHAnsi"/>
                <w:color w:val="E7E6E6" w:themeColor="background2"/>
              </w:rPr>
            </w:pPr>
            <w:r>
              <w:rPr>
                <w:rFonts w:cstheme="minorHAnsi"/>
              </w:rPr>
              <w:t>Nome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EF2ADDA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Nº Funcional:</w:t>
            </w:r>
          </w:p>
        </w:tc>
      </w:tr>
      <w:tr w:rsidR="007E250E" w:rsidRPr="002D3DE1" w14:paraId="56FD2FD8" w14:textId="77777777" w:rsidTr="002833F3">
        <w:trPr>
          <w:trHeight w:val="439"/>
        </w:trPr>
        <w:tc>
          <w:tcPr>
            <w:tcW w:w="4957" w:type="dxa"/>
            <w:vAlign w:val="center"/>
          </w:tcPr>
          <w:p w14:paraId="050430A4" w14:textId="0666D1F8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271E4E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237.3pt;height:18.15pt" o:ole="">
                  <v:imagedata r:id="rId8" o:title=""/>
                </v:shape>
                <w:control r:id="rId9" w:name="TextBox1" w:shapeid="_x0000_i1121"/>
              </w:object>
            </w:r>
          </w:p>
        </w:tc>
        <w:tc>
          <w:tcPr>
            <w:tcW w:w="4110" w:type="dxa"/>
            <w:vAlign w:val="center"/>
          </w:tcPr>
          <w:p w14:paraId="0CCAB137" w14:textId="16AE880E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50B6F924">
                <v:shape id="_x0000_i1075" type="#_x0000_t75" style="width:192.2pt;height:18.15pt" o:ole="">
                  <v:imagedata r:id="rId10" o:title=""/>
                </v:shape>
                <w:control r:id="rId11" w:name="TextBox12" w:shapeid="_x0000_i1075"/>
              </w:object>
            </w:r>
          </w:p>
        </w:tc>
      </w:tr>
      <w:tr w:rsidR="007E250E" w:rsidRPr="002D3DE1" w14:paraId="5538C458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4A215965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Cargo: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C6F4F0E" w14:textId="150A42A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t>Localização (setor)</w:t>
            </w:r>
            <w:r w:rsidRPr="002D3DE1">
              <w:rPr>
                <w:rFonts w:cstheme="minorHAnsi"/>
              </w:rPr>
              <w:t>:</w:t>
            </w:r>
          </w:p>
        </w:tc>
      </w:tr>
      <w:tr w:rsidR="007E250E" w:rsidRPr="002D3DE1" w14:paraId="498E3D71" w14:textId="77777777" w:rsidTr="002833F3">
        <w:trPr>
          <w:trHeight w:val="534"/>
        </w:trPr>
        <w:tc>
          <w:tcPr>
            <w:tcW w:w="4957" w:type="dxa"/>
            <w:vAlign w:val="center"/>
          </w:tcPr>
          <w:p w14:paraId="7DD15256" w14:textId="168E3DF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1680B618">
                <v:shape id="_x0000_i1077" type="#_x0000_t75" style="width:237.3pt;height:18.15pt" o:ole="">
                  <v:imagedata r:id="rId8" o:title=""/>
                </v:shape>
                <w:control r:id="rId12" w:name="TextBox11" w:shapeid="_x0000_i1077"/>
              </w:object>
            </w:r>
          </w:p>
        </w:tc>
        <w:tc>
          <w:tcPr>
            <w:tcW w:w="4110" w:type="dxa"/>
            <w:vAlign w:val="center"/>
          </w:tcPr>
          <w:p w14:paraId="62509C6F" w14:textId="2A6192B9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62D66C4A">
                <v:shape id="_x0000_i1079" type="#_x0000_t75" style="width:192.2pt;height:18.15pt" o:ole="">
                  <v:imagedata r:id="rId10" o:title=""/>
                </v:shape>
                <w:control r:id="rId13" w:name="TextBox121" w:shapeid="_x0000_i1079"/>
              </w:object>
            </w:r>
          </w:p>
        </w:tc>
      </w:tr>
    </w:tbl>
    <w:p w14:paraId="38F26F0E" w14:textId="6E0F04A3" w:rsidR="007E250E" w:rsidRDefault="007E250E" w:rsidP="007E250E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E250E" w:rsidRPr="002D3DE1" w14:paraId="65D88573" w14:textId="77777777" w:rsidTr="002833F3">
        <w:tc>
          <w:tcPr>
            <w:tcW w:w="9067" w:type="dxa"/>
            <w:gridSpan w:val="2"/>
            <w:shd w:val="clear" w:color="auto" w:fill="808080" w:themeFill="background1" w:themeFillShade="80"/>
            <w:vAlign w:val="center"/>
          </w:tcPr>
          <w:p w14:paraId="6EA25D0C" w14:textId="379260F1" w:rsidR="007E250E" w:rsidRPr="007E250E" w:rsidRDefault="007E250E" w:rsidP="00366E9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250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IDENTIFICAÇÃO DO CHEFE </w:t>
            </w:r>
            <w:r w:rsidR="00586FF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RESPONSÁVEL PELA ANÁLISE</w:t>
            </w:r>
          </w:p>
        </w:tc>
      </w:tr>
      <w:tr w:rsidR="007E250E" w:rsidRPr="002D3DE1" w14:paraId="48D94BD1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E8482CA" w14:textId="77777777" w:rsidR="007E250E" w:rsidRPr="002D3DE1" w:rsidRDefault="007E250E" w:rsidP="002833F3">
            <w:pPr>
              <w:rPr>
                <w:rFonts w:cstheme="minorHAnsi"/>
                <w:color w:val="E7E6E6" w:themeColor="background2"/>
              </w:rPr>
            </w:pPr>
            <w:r>
              <w:rPr>
                <w:rFonts w:cstheme="minorHAnsi"/>
              </w:rPr>
              <w:t>Nome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C9A5C71" w14:textId="77777777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Nº Funcional:</w:t>
            </w:r>
          </w:p>
        </w:tc>
      </w:tr>
      <w:tr w:rsidR="007E250E" w:rsidRPr="002D3DE1" w14:paraId="1B27ABFE" w14:textId="77777777" w:rsidTr="002833F3">
        <w:trPr>
          <w:trHeight w:val="439"/>
        </w:trPr>
        <w:tc>
          <w:tcPr>
            <w:tcW w:w="4957" w:type="dxa"/>
            <w:vAlign w:val="center"/>
          </w:tcPr>
          <w:p w14:paraId="533E7900" w14:textId="209268DE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7D7A0777">
                <v:shape id="_x0000_i1081" type="#_x0000_t75" style="width:237.3pt;height:18.15pt" o:ole="">
                  <v:imagedata r:id="rId8" o:title=""/>
                </v:shape>
                <w:control r:id="rId14" w:name="TextBox13" w:shapeid="_x0000_i1081"/>
              </w:object>
            </w:r>
          </w:p>
        </w:tc>
        <w:tc>
          <w:tcPr>
            <w:tcW w:w="4110" w:type="dxa"/>
            <w:vAlign w:val="center"/>
          </w:tcPr>
          <w:p w14:paraId="1EB4DA4E" w14:textId="5C525F4E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4D7D5D36">
                <v:shape id="_x0000_i1083" type="#_x0000_t75" style="width:192.2pt;height:18.15pt" o:ole="">
                  <v:imagedata r:id="rId10" o:title=""/>
                </v:shape>
                <w:control r:id="rId15" w:name="TextBox122" w:shapeid="_x0000_i1083"/>
              </w:object>
            </w:r>
          </w:p>
        </w:tc>
      </w:tr>
      <w:tr w:rsidR="007E250E" w:rsidRPr="002D3DE1" w14:paraId="55AA64AE" w14:textId="77777777" w:rsidTr="002833F3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BFDF7F4" w14:textId="07E0D9A4" w:rsidR="007E250E" w:rsidRPr="002D3DE1" w:rsidRDefault="007E250E" w:rsidP="002833F3">
            <w:pPr>
              <w:rPr>
                <w:rFonts w:cstheme="minorHAnsi"/>
              </w:rPr>
            </w:pPr>
            <w:r w:rsidRPr="002D3DE1">
              <w:rPr>
                <w:rFonts w:cstheme="minorHAnsi"/>
              </w:rPr>
              <w:t>Cargo</w:t>
            </w:r>
            <w:r>
              <w:rPr>
                <w:rFonts w:cstheme="minorHAnsi"/>
              </w:rPr>
              <w:t>/Função</w:t>
            </w:r>
            <w:r w:rsidRPr="002D3DE1">
              <w:rPr>
                <w:rFonts w:cstheme="minorHAnsi"/>
              </w:rPr>
              <w:t>: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91E2CD3" w14:textId="4C6FD8A0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t>Localização (setor)</w:t>
            </w:r>
            <w:r w:rsidRPr="002D3DE1">
              <w:rPr>
                <w:rFonts w:cstheme="minorHAnsi"/>
              </w:rPr>
              <w:t>:</w:t>
            </w:r>
          </w:p>
        </w:tc>
      </w:tr>
      <w:tr w:rsidR="007E250E" w:rsidRPr="002D3DE1" w14:paraId="6177D747" w14:textId="77777777" w:rsidTr="002833F3">
        <w:trPr>
          <w:trHeight w:val="534"/>
        </w:trPr>
        <w:tc>
          <w:tcPr>
            <w:tcW w:w="4957" w:type="dxa"/>
            <w:vAlign w:val="center"/>
          </w:tcPr>
          <w:p w14:paraId="04E552BD" w14:textId="6374F812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5D6DB98E">
                <v:shape id="_x0000_i1085" type="#_x0000_t75" style="width:237.3pt;height:18.15pt" o:ole="">
                  <v:imagedata r:id="rId8" o:title=""/>
                </v:shape>
                <w:control r:id="rId16" w:name="TextBox111" w:shapeid="_x0000_i1085"/>
              </w:object>
            </w:r>
          </w:p>
        </w:tc>
        <w:tc>
          <w:tcPr>
            <w:tcW w:w="4110" w:type="dxa"/>
            <w:vAlign w:val="center"/>
          </w:tcPr>
          <w:p w14:paraId="6CA3C2DF" w14:textId="470A68FA" w:rsidR="007E250E" w:rsidRPr="002D3DE1" w:rsidRDefault="007E250E" w:rsidP="002833F3">
            <w:pPr>
              <w:rPr>
                <w:rFonts w:cstheme="minorHAnsi"/>
              </w:rPr>
            </w:pPr>
            <w:r>
              <w:rPr>
                <w:rFonts w:cstheme="minorHAnsi"/>
              </w:rPr>
              <w:object w:dxaOrig="225" w:dyaOrig="225" w14:anchorId="55746DBA">
                <v:shape id="_x0000_i1087" type="#_x0000_t75" style="width:192.2pt;height:18.15pt" o:ole="">
                  <v:imagedata r:id="rId10" o:title=""/>
                </v:shape>
                <w:control r:id="rId17" w:name="TextBox1211" w:shapeid="_x0000_i1087"/>
              </w:object>
            </w:r>
          </w:p>
        </w:tc>
      </w:tr>
    </w:tbl>
    <w:p w14:paraId="44B1BD7C" w14:textId="71BF0899" w:rsidR="007E250E" w:rsidRDefault="007E250E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1134"/>
        <w:gridCol w:w="992"/>
        <w:gridCol w:w="1134"/>
      </w:tblGrid>
      <w:tr w:rsidR="00617D19" w:rsidRPr="00591B0A" w14:paraId="3AF7F108" w14:textId="56813841" w:rsidTr="00617D19">
        <w:tc>
          <w:tcPr>
            <w:tcW w:w="4531" w:type="dxa"/>
            <w:shd w:val="clear" w:color="auto" w:fill="808080" w:themeFill="background1" w:themeFillShade="80"/>
            <w:vAlign w:val="center"/>
          </w:tcPr>
          <w:p w14:paraId="560A2152" w14:textId="3164B4CD" w:rsidR="00617D19" w:rsidRPr="00617D19" w:rsidRDefault="00617D19" w:rsidP="00591B0A">
            <w:pPr>
              <w:jc w:val="center"/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>CRITÉRIOS</w:t>
            </w:r>
          </w:p>
        </w:tc>
        <w:tc>
          <w:tcPr>
            <w:tcW w:w="4536" w:type="dxa"/>
            <w:gridSpan w:val="4"/>
            <w:shd w:val="clear" w:color="auto" w:fill="808080" w:themeFill="background1" w:themeFillShade="80"/>
          </w:tcPr>
          <w:p w14:paraId="3657F573" w14:textId="56C1DA68" w:rsidR="00617D19" w:rsidRPr="00617D19" w:rsidRDefault="00617D19" w:rsidP="00591B0A">
            <w:pPr>
              <w:jc w:val="center"/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>A</w:t>
            </w:r>
            <w:r w:rsidR="00586FFE">
              <w:rPr>
                <w:b/>
                <w:bCs/>
                <w:color w:val="FFFFFF" w:themeColor="background1"/>
              </w:rPr>
              <w:t>NÁLISE</w:t>
            </w:r>
          </w:p>
        </w:tc>
      </w:tr>
      <w:tr w:rsidR="0029417B" w:rsidRPr="00591B0A" w14:paraId="2EA2A2E9" w14:textId="676FFC77" w:rsidTr="00617D19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EEB7E2" w14:textId="0D6849A6" w:rsidR="0029417B" w:rsidRPr="00617D19" w:rsidRDefault="00617D19" w:rsidP="00617D19">
            <w:r w:rsidRPr="00617D19">
              <w:t>Com que frequência o(a) servidor(a) apresenta: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53649F" w14:textId="5ABB80B4" w:rsidR="0029417B" w:rsidRPr="00591B0A" w:rsidRDefault="0029417B" w:rsidP="00617D19">
            <w:pPr>
              <w:jc w:val="center"/>
            </w:pPr>
            <w:r>
              <w:t>Raramente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C80E3C" w14:textId="5769CD27" w:rsidR="0029417B" w:rsidRPr="00591B0A" w:rsidRDefault="0029417B" w:rsidP="00617D19">
            <w:pPr>
              <w:jc w:val="center"/>
            </w:pPr>
            <w:r>
              <w:t>Algumas vezes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C83F5F" w14:textId="0CFD50F8" w:rsidR="0029417B" w:rsidRPr="00591B0A" w:rsidRDefault="0029417B" w:rsidP="00617D19">
            <w:pPr>
              <w:jc w:val="center"/>
            </w:pPr>
            <w:r>
              <w:t>Quase sempre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354A34" w14:textId="2BA3B234" w:rsidR="0029417B" w:rsidRPr="00591B0A" w:rsidRDefault="0029417B" w:rsidP="00617D19">
            <w:pPr>
              <w:jc w:val="center"/>
            </w:pPr>
            <w:r>
              <w:t>Sempre</w:t>
            </w:r>
          </w:p>
        </w:tc>
      </w:tr>
      <w:tr w:rsidR="0029417B" w14:paraId="373FD5FD" w14:textId="6D6C9916" w:rsidTr="001D7738">
        <w:tc>
          <w:tcPr>
            <w:tcW w:w="4531" w:type="dxa"/>
            <w:vAlign w:val="center"/>
          </w:tcPr>
          <w:p w14:paraId="305084B6" w14:textId="18B9524E" w:rsidR="00294E7F" w:rsidRPr="00591B0A" w:rsidRDefault="0029417B" w:rsidP="00294E7F">
            <w:pPr>
              <w:spacing w:line="360" w:lineRule="auto"/>
            </w:pPr>
            <w:r w:rsidRPr="00591B0A">
              <w:t>I – Capacidade técnic</w:t>
            </w:r>
            <w:r w:rsidR="00294E7F">
              <w:t>a</w:t>
            </w:r>
          </w:p>
        </w:tc>
        <w:tc>
          <w:tcPr>
            <w:tcW w:w="1276" w:type="dxa"/>
            <w:vAlign w:val="center"/>
          </w:tcPr>
          <w:p w14:paraId="13495E48" w14:textId="4A0B5A74" w:rsidR="0029417B" w:rsidRPr="00591B0A" w:rsidRDefault="001D7738" w:rsidP="001D7738">
            <w:pPr>
              <w:jc w:val="center"/>
            </w:pPr>
            <w:r>
              <w:object w:dxaOrig="225" w:dyaOrig="225" w14:anchorId="6D07FD77">
                <v:shape id="_x0000_i1089" type="#_x0000_t75" style="width:12.5pt;height:18.8pt" o:ole="">
                  <v:imagedata r:id="rId18" o:title=""/>
                </v:shape>
                <w:control r:id="rId19" w:name="OptionButton1" w:shapeid="_x0000_i1089"/>
              </w:object>
            </w:r>
          </w:p>
        </w:tc>
        <w:tc>
          <w:tcPr>
            <w:tcW w:w="1134" w:type="dxa"/>
            <w:vAlign w:val="center"/>
          </w:tcPr>
          <w:p w14:paraId="2AD15C3C" w14:textId="19554D52" w:rsidR="0029417B" w:rsidRPr="00591B0A" w:rsidRDefault="001D7738" w:rsidP="001D7738">
            <w:pPr>
              <w:jc w:val="center"/>
            </w:pPr>
            <w:r>
              <w:object w:dxaOrig="225" w:dyaOrig="225" w14:anchorId="61EE58D1">
                <v:shape id="_x0000_i1091" type="#_x0000_t75" style="width:12.5pt;height:18.15pt" o:ole="">
                  <v:imagedata r:id="rId20" o:title=""/>
                </v:shape>
                <w:control r:id="rId21" w:name="OptionButton11" w:shapeid="_x0000_i1091"/>
              </w:object>
            </w:r>
          </w:p>
        </w:tc>
        <w:tc>
          <w:tcPr>
            <w:tcW w:w="992" w:type="dxa"/>
            <w:vAlign w:val="center"/>
          </w:tcPr>
          <w:p w14:paraId="1C95F305" w14:textId="175B60B0" w:rsidR="0029417B" w:rsidRDefault="001D7738" w:rsidP="001D7738">
            <w:pPr>
              <w:jc w:val="center"/>
            </w:pPr>
            <w:r>
              <w:object w:dxaOrig="225" w:dyaOrig="225" w14:anchorId="033B8C1B">
                <v:shape id="_x0000_i1093" type="#_x0000_t75" style="width:12.5pt;height:18.15pt" o:ole="">
                  <v:imagedata r:id="rId20" o:title=""/>
                </v:shape>
                <w:control r:id="rId22" w:name="OptionButton12" w:shapeid="_x0000_i1093"/>
              </w:object>
            </w:r>
          </w:p>
        </w:tc>
        <w:tc>
          <w:tcPr>
            <w:tcW w:w="1134" w:type="dxa"/>
            <w:vAlign w:val="center"/>
          </w:tcPr>
          <w:p w14:paraId="7A39C5EB" w14:textId="41BA2C9D" w:rsidR="00294E7F" w:rsidRDefault="001D7738" w:rsidP="001D7738">
            <w:pPr>
              <w:jc w:val="center"/>
            </w:pPr>
            <w:r>
              <w:object w:dxaOrig="225" w:dyaOrig="225" w14:anchorId="40C03F14">
                <v:shape id="_x0000_i1095" type="#_x0000_t75" style="width:12.5pt;height:18.15pt" o:ole="">
                  <v:imagedata r:id="rId20" o:title=""/>
                </v:shape>
                <w:control r:id="rId23" w:name="OptionButton13" w:shapeid="_x0000_i1095"/>
              </w:object>
            </w:r>
          </w:p>
        </w:tc>
      </w:tr>
      <w:tr w:rsidR="001D7738" w14:paraId="2BC05406" w14:textId="156ABBFD" w:rsidTr="00294E7F">
        <w:tc>
          <w:tcPr>
            <w:tcW w:w="4531" w:type="dxa"/>
            <w:vAlign w:val="center"/>
          </w:tcPr>
          <w:p w14:paraId="27010D39" w14:textId="3189A52F" w:rsidR="001D7738" w:rsidRPr="00591B0A" w:rsidRDefault="001D7738" w:rsidP="001D7738">
            <w:r w:rsidRPr="00591B0A">
              <w:t>II – Habilidade de auto-organização e autogerenciamento do tempo</w:t>
            </w:r>
          </w:p>
        </w:tc>
        <w:tc>
          <w:tcPr>
            <w:tcW w:w="1276" w:type="dxa"/>
            <w:vAlign w:val="center"/>
          </w:tcPr>
          <w:p w14:paraId="5E9E6225" w14:textId="04AD30F5" w:rsidR="001D7738" w:rsidRPr="00591B0A" w:rsidRDefault="001D7738" w:rsidP="001D7738">
            <w:pPr>
              <w:jc w:val="center"/>
            </w:pPr>
            <w:r>
              <w:object w:dxaOrig="225" w:dyaOrig="225" w14:anchorId="15A4E646">
                <v:shape id="_x0000_i1097" type="#_x0000_t75" style="width:12.5pt;height:18.8pt" o:ole="">
                  <v:imagedata r:id="rId18" o:title=""/>
                </v:shape>
                <w:control r:id="rId24" w:name="OptionButton14" w:shapeid="_x0000_i1097"/>
              </w:object>
            </w:r>
          </w:p>
        </w:tc>
        <w:tc>
          <w:tcPr>
            <w:tcW w:w="1134" w:type="dxa"/>
            <w:vAlign w:val="center"/>
          </w:tcPr>
          <w:p w14:paraId="7F046728" w14:textId="7EFA2788" w:rsidR="001D7738" w:rsidRPr="00591B0A" w:rsidRDefault="001D7738" w:rsidP="001D7738">
            <w:pPr>
              <w:jc w:val="center"/>
            </w:pPr>
            <w:r>
              <w:object w:dxaOrig="225" w:dyaOrig="225" w14:anchorId="3ADD1220">
                <v:shape id="_x0000_i1099" type="#_x0000_t75" style="width:12.5pt;height:18.15pt" o:ole="">
                  <v:imagedata r:id="rId20" o:title=""/>
                </v:shape>
                <w:control r:id="rId25" w:name="OptionButton111" w:shapeid="_x0000_i1099"/>
              </w:object>
            </w:r>
          </w:p>
        </w:tc>
        <w:tc>
          <w:tcPr>
            <w:tcW w:w="992" w:type="dxa"/>
            <w:vAlign w:val="center"/>
          </w:tcPr>
          <w:p w14:paraId="611B81D2" w14:textId="27B297DA" w:rsidR="001D7738" w:rsidRDefault="001D7738" w:rsidP="001D7738">
            <w:pPr>
              <w:jc w:val="center"/>
            </w:pPr>
            <w:r>
              <w:object w:dxaOrig="225" w:dyaOrig="225" w14:anchorId="69E5C548">
                <v:shape id="_x0000_i1101" type="#_x0000_t75" style="width:12.5pt;height:18.15pt" o:ole="">
                  <v:imagedata r:id="rId20" o:title=""/>
                </v:shape>
                <w:control r:id="rId26" w:name="OptionButton121" w:shapeid="_x0000_i1101"/>
              </w:object>
            </w:r>
          </w:p>
        </w:tc>
        <w:tc>
          <w:tcPr>
            <w:tcW w:w="1134" w:type="dxa"/>
            <w:vAlign w:val="center"/>
          </w:tcPr>
          <w:p w14:paraId="3ABA96E0" w14:textId="6023812C" w:rsidR="001D7738" w:rsidRDefault="001D7738" w:rsidP="001D7738">
            <w:pPr>
              <w:jc w:val="center"/>
            </w:pPr>
            <w:r>
              <w:object w:dxaOrig="225" w:dyaOrig="225" w14:anchorId="3A5D8F15">
                <v:shape id="_x0000_i1103" type="#_x0000_t75" style="width:12.5pt;height:18.15pt" o:ole="">
                  <v:imagedata r:id="rId20" o:title=""/>
                </v:shape>
                <w:control r:id="rId27" w:name="OptionButton131" w:shapeid="_x0000_i1103"/>
              </w:object>
            </w:r>
          </w:p>
        </w:tc>
      </w:tr>
      <w:tr w:rsidR="001D7738" w14:paraId="40B8DF0F" w14:textId="233AF188" w:rsidTr="00294E7F">
        <w:tc>
          <w:tcPr>
            <w:tcW w:w="4531" w:type="dxa"/>
            <w:vAlign w:val="center"/>
          </w:tcPr>
          <w:p w14:paraId="0C643EB4" w14:textId="6D7ABD33" w:rsidR="001D7738" w:rsidRPr="00591B0A" w:rsidRDefault="001D7738" w:rsidP="001D7738">
            <w:pPr>
              <w:spacing w:line="360" w:lineRule="auto"/>
            </w:pPr>
            <w:r w:rsidRPr="00591B0A">
              <w:t>III – Comprometimento com o serviço público</w:t>
            </w:r>
          </w:p>
        </w:tc>
        <w:tc>
          <w:tcPr>
            <w:tcW w:w="1276" w:type="dxa"/>
            <w:vAlign w:val="center"/>
          </w:tcPr>
          <w:p w14:paraId="0519EC09" w14:textId="7BB2F3BB" w:rsidR="001D7738" w:rsidRPr="00591B0A" w:rsidRDefault="001D7738" w:rsidP="001D7738">
            <w:pPr>
              <w:jc w:val="center"/>
            </w:pPr>
            <w:r>
              <w:object w:dxaOrig="225" w:dyaOrig="225" w14:anchorId="44AA9E3C">
                <v:shape id="_x0000_i1105" type="#_x0000_t75" style="width:12.5pt;height:18.8pt" o:ole="">
                  <v:imagedata r:id="rId18" o:title=""/>
                </v:shape>
                <w:control r:id="rId28" w:name="OptionButton141" w:shapeid="_x0000_i1105"/>
              </w:object>
            </w:r>
          </w:p>
        </w:tc>
        <w:tc>
          <w:tcPr>
            <w:tcW w:w="1134" w:type="dxa"/>
            <w:vAlign w:val="center"/>
          </w:tcPr>
          <w:p w14:paraId="15C78888" w14:textId="41D28666" w:rsidR="001D7738" w:rsidRPr="00591B0A" w:rsidRDefault="001D7738" w:rsidP="001D7738">
            <w:pPr>
              <w:jc w:val="center"/>
            </w:pPr>
            <w:r>
              <w:object w:dxaOrig="225" w:dyaOrig="225" w14:anchorId="51990428">
                <v:shape id="_x0000_i1107" type="#_x0000_t75" style="width:12.5pt;height:18.15pt" o:ole="">
                  <v:imagedata r:id="rId20" o:title=""/>
                </v:shape>
                <w:control r:id="rId29" w:name="OptionButton1111" w:shapeid="_x0000_i1107"/>
              </w:object>
            </w:r>
          </w:p>
        </w:tc>
        <w:tc>
          <w:tcPr>
            <w:tcW w:w="992" w:type="dxa"/>
            <w:vAlign w:val="center"/>
          </w:tcPr>
          <w:p w14:paraId="5E6E45A5" w14:textId="58ED9E31" w:rsidR="001D7738" w:rsidRDefault="001D7738" w:rsidP="001D7738">
            <w:pPr>
              <w:jc w:val="center"/>
            </w:pPr>
            <w:r>
              <w:object w:dxaOrig="225" w:dyaOrig="225" w14:anchorId="36126A0F">
                <v:shape id="_x0000_i1109" type="#_x0000_t75" style="width:12.5pt;height:18.15pt" o:ole="">
                  <v:imagedata r:id="rId20" o:title=""/>
                </v:shape>
                <w:control r:id="rId30" w:name="OptionButton1211" w:shapeid="_x0000_i1109"/>
              </w:object>
            </w:r>
          </w:p>
        </w:tc>
        <w:tc>
          <w:tcPr>
            <w:tcW w:w="1134" w:type="dxa"/>
            <w:vAlign w:val="center"/>
          </w:tcPr>
          <w:p w14:paraId="2750C64D" w14:textId="50E8D2DD" w:rsidR="001D7738" w:rsidRDefault="001D7738" w:rsidP="001D7738">
            <w:pPr>
              <w:jc w:val="center"/>
            </w:pPr>
            <w:r>
              <w:object w:dxaOrig="225" w:dyaOrig="225" w14:anchorId="05292FD9">
                <v:shape id="_x0000_i1111" type="#_x0000_t75" style="width:12.5pt;height:18.15pt" o:ole="">
                  <v:imagedata r:id="rId20" o:title=""/>
                </v:shape>
                <w:control r:id="rId31" w:name="OptionButton1311" w:shapeid="_x0000_i1111"/>
              </w:object>
            </w:r>
          </w:p>
        </w:tc>
      </w:tr>
      <w:tr w:rsidR="001D7738" w14:paraId="2F853525" w14:textId="60D42DEB" w:rsidTr="00294E7F">
        <w:tc>
          <w:tcPr>
            <w:tcW w:w="4531" w:type="dxa"/>
            <w:vAlign w:val="center"/>
          </w:tcPr>
          <w:p w14:paraId="0F52122D" w14:textId="73479765" w:rsidR="001D7738" w:rsidRPr="00591B0A" w:rsidRDefault="001D7738" w:rsidP="001D7738">
            <w:r w:rsidRPr="00591B0A">
              <w:t>IV – Disponibilidade e aptidão para o uso de novas tecnologias no trabalho</w:t>
            </w:r>
          </w:p>
        </w:tc>
        <w:tc>
          <w:tcPr>
            <w:tcW w:w="1276" w:type="dxa"/>
            <w:vAlign w:val="center"/>
          </w:tcPr>
          <w:p w14:paraId="3B96F099" w14:textId="564BB86A" w:rsidR="001D7738" w:rsidRPr="00591B0A" w:rsidRDefault="001D7738" w:rsidP="001D7738">
            <w:pPr>
              <w:jc w:val="center"/>
            </w:pPr>
            <w:r>
              <w:object w:dxaOrig="225" w:dyaOrig="225" w14:anchorId="7592AB1E">
                <v:shape id="_x0000_i1113" type="#_x0000_t75" style="width:12.5pt;height:18.8pt" o:ole="">
                  <v:imagedata r:id="rId18" o:title=""/>
                </v:shape>
                <w:control r:id="rId32" w:name="OptionButton142" w:shapeid="_x0000_i1113"/>
              </w:object>
            </w:r>
          </w:p>
        </w:tc>
        <w:tc>
          <w:tcPr>
            <w:tcW w:w="1134" w:type="dxa"/>
            <w:vAlign w:val="center"/>
          </w:tcPr>
          <w:p w14:paraId="43BAB38E" w14:textId="71DC05C2" w:rsidR="001D7738" w:rsidRPr="00591B0A" w:rsidRDefault="001D7738" w:rsidP="001D7738">
            <w:pPr>
              <w:jc w:val="center"/>
            </w:pPr>
            <w:r>
              <w:object w:dxaOrig="225" w:dyaOrig="225" w14:anchorId="613A4A71">
                <v:shape id="_x0000_i1115" type="#_x0000_t75" style="width:12.5pt;height:18.15pt" o:ole="">
                  <v:imagedata r:id="rId20" o:title=""/>
                </v:shape>
                <w:control r:id="rId33" w:name="OptionButton1112" w:shapeid="_x0000_i1115"/>
              </w:object>
            </w:r>
          </w:p>
        </w:tc>
        <w:tc>
          <w:tcPr>
            <w:tcW w:w="992" w:type="dxa"/>
            <w:vAlign w:val="center"/>
          </w:tcPr>
          <w:p w14:paraId="15C08BF7" w14:textId="4B10EFB5" w:rsidR="001D7738" w:rsidRDefault="001D7738" w:rsidP="001D7738">
            <w:pPr>
              <w:jc w:val="center"/>
            </w:pPr>
            <w:r>
              <w:object w:dxaOrig="225" w:dyaOrig="225" w14:anchorId="7E9ADF46">
                <v:shape id="_x0000_i1117" type="#_x0000_t75" style="width:12.5pt;height:18.15pt" o:ole="">
                  <v:imagedata r:id="rId20" o:title=""/>
                </v:shape>
                <w:control r:id="rId34" w:name="OptionButton1212" w:shapeid="_x0000_i1117"/>
              </w:object>
            </w:r>
          </w:p>
        </w:tc>
        <w:tc>
          <w:tcPr>
            <w:tcW w:w="1134" w:type="dxa"/>
            <w:vAlign w:val="center"/>
          </w:tcPr>
          <w:p w14:paraId="46F2882E" w14:textId="6E7BDC98" w:rsidR="001D7738" w:rsidRDefault="001D7738" w:rsidP="001D7738">
            <w:pPr>
              <w:jc w:val="center"/>
            </w:pPr>
            <w:r>
              <w:object w:dxaOrig="225" w:dyaOrig="225" w14:anchorId="316211A6">
                <v:shape id="_x0000_i1119" type="#_x0000_t75" style="width:12.5pt;height:18.15pt" o:ole="">
                  <v:imagedata r:id="rId20" o:title=""/>
                </v:shape>
                <w:control r:id="rId35" w:name="OptionButton1312" w:shapeid="_x0000_i1119"/>
              </w:object>
            </w:r>
          </w:p>
        </w:tc>
      </w:tr>
    </w:tbl>
    <w:p w14:paraId="271D680D" w14:textId="0137DB1C" w:rsidR="007E250E" w:rsidRDefault="007E250E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417B" w14:paraId="4B9B5C30" w14:textId="77777777" w:rsidTr="00617D19">
        <w:tc>
          <w:tcPr>
            <w:tcW w:w="9067" w:type="dxa"/>
            <w:shd w:val="clear" w:color="auto" w:fill="808080" w:themeFill="background1" w:themeFillShade="80"/>
          </w:tcPr>
          <w:p w14:paraId="2D4BAF93" w14:textId="6D04FBC5" w:rsidR="0029417B" w:rsidRPr="00617D19" w:rsidRDefault="0029417B" w:rsidP="00591B0A">
            <w:pPr>
              <w:rPr>
                <w:b/>
                <w:bCs/>
                <w:color w:val="FFFFFF" w:themeColor="background1"/>
              </w:rPr>
            </w:pPr>
            <w:r w:rsidRPr="00617D19">
              <w:rPr>
                <w:b/>
                <w:bCs/>
                <w:color w:val="FFFFFF" w:themeColor="background1"/>
              </w:rPr>
              <w:t xml:space="preserve">RESULTADO DA </w:t>
            </w:r>
            <w:r w:rsidR="00586FFE">
              <w:rPr>
                <w:b/>
                <w:bCs/>
                <w:color w:val="FFFFFF" w:themeColor="background1"/>
              </w:rPr>
              <w:t>ANÁLISE</w:t>
            </w:r>
          </w:p>
        </w:tc>
      </w:tr>
      <w:tr w:rsidR="00617D19" w14:paraId="3BB80872" w14:textId="77777777" w:rsidTr="00617D19">
        <w:tc>
          <w:tcPr>
            <w:tcW w:w="9067" w:type="dxa"/>
            <w:shd w:val="clear" w:color="auto" w:fill="FFFFFF" w:themeFill="background1"/>
          </w:tcPr>
          <w:p w14:paraId="20070A61" w14:textId="77777777" w:rsidR="0052724A" w:rsidRDefault="0052724A" w:rsidP="0052724A">
            <w:pPr>
              <w:jc w:val="both"/>
            </w:pPr>
          </w:p>
          <w:p w14:paraId="4CEF2360" w14:textId="66CA43B7" w:rsidR="00617D19" w:rsidRDefault="00617D19" w:rsidP="0052724A">
            <w:pPr>
              <w:jc w:val="both"/>
            </w:pPr>
            <w:r w:rsidRPr="00617D19">
              <w:t>Conforme a</w:t>
            </w:r>
            <w:r w:rsidR="00586FFE">
              <w:t>nálise</w:t>
            </w:r>
            <w:r w:rsidRPr="00617D19">
              <w:t xml:space="preserve"> acima</w:t>
            </w:r>
            <w:r>
              <w:t>,</w:t>
            </w:r>
            <w:r w:rsidRPr="00617D19">
              <w:t xml:space="preserve"> segundo os critérios estabelecidos no art.10. da Lei Complementar nº 1081/2024, </w:t>
            </w:r>
            <w:r>
              <w:t>declaro que o(a) servidor(a) está:</w:t>
            </w:r>
          </w:p>
          <w:p w14:paraId="12886E65" w14:textId="77777777" w:rsidR="0052724A" w:rsidRDefault="0052724A" w:rsidP="0052724A">
            <w:pPr>
              <w:jc w:val="both"/>
            </w:pPr>
          </w:p>
          <w:p w14:paraId="0B95802D" w14:textId="6EB8A80A" w:rsidR="0052724A" w:rsidRDefault="0052724A" w:rsidP="0052724A">
            <w:pPr>
              <w:spacing w:line="360" w:lineRule="auto"/>
              <w:jc w:val="both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instrText xml:space="preserve"> FORMCHECKBOX </w:instrText>
            </w:r>
            <w:r w:rsidR="0030441F">
              <w:fldChar w:fldCharType="separate"/>
            </w:r>
            <w:r>
              <w:fldChar w:fldCharType="end"/>
            </w:r>
            <w:bookmarkEnd w:id="0"/>
            <w:r>
              <w:t xml:space="preserve">  Apto ao regime de teletrabalho;</w:t>
            </w:r>
          </w:p>
          <w:p w14:paraId="6EC119DC" w14:textId="2E04B475" w:rsidR="0052724A" w:rsidRDefault="0052724A" w:rsidP="0052724A">
            <w:pPr>
              <w:jc w:val="both"/>
            </w:pP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instrText xml:space="preserve"> FORMCHECKBOX </w:instrText>
            </w:r>
            <w:r w:rsidR="0030441F">
              <w:fldChar w:fldCharType="separate"/>
            </w:r>
            <w:r>
              <w:fldChar w:fldCharType="end"/>
            </w:r>
            <w:bookmarkEnd w:id="1"/>
            <w:r>
              <w:t xml:space="preserve">  Inapto ao regime de teletrabalho.</w:t>
            </w:r>
          </w:p>
          <w:p w14:paraId="0A921D8F" w14:textId="77777777" w:rsidR="0052724A" w:rsidRDefault="0052724A" w:rsidP="0052724A">
            <w:pPr>
              <w:rPr>
                <w:rFonts w:cstheme="minorHAnsi"/>
                <w:sz w:val="24"/>
                <w:szCs w:val="24"/>
              </w:rPr>
            </w:pPr>
          </w:p>
          <w:p w14:paraId="2284A0C3" w14:textId="546CAD56" w:rsidR="0052724A" w:rsidRPr="0052724A" w:rsidRDefault="0052724A" w:rsidP="0052724A">
            <w:pPr>
              <w:jc w:val="right"/>
              <w:rPr>
                <w:rFonts w:cstheme="minorHAnsi"/>
              </w:rPr>
            </w:pPr>
            <w:r w:rsidRPr="0052724A">
              <w:rPr>
                <w:rFonts w:cstheme="minorHAnsi"/>
              </w:rPr>
              <w:t xml:space="preserve">Vitória, 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 xml:space="preserve"> de 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>de 202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>.</w:t>
            </w:r>
          </w:p>
          <w:p w14:paraId="551819F4" w14:textId="77777777" w:rsidR="0052724A" w:rsidRPr="0052724A" w:rsidRDefault="0052724A" w:rsidP="0052724A">
            <w:pPr>
              <w:rPr>
                <w:rFonts w:cstheme="minorHAnsi"/>
              </w:rPr>
            </w:pPr>
          </w:p>
          <w:p w14:paraId="18A87990" w14:textId="77777777" w:rsidR="0052724A" w:rsidRPr="0052724A" w:rsidRDefault="0052724A" w:rsidP="0052724A">
            <w:pPr>
              <w:jc w:val="center"/>
              <w:rPr>
                <w:rFonts w:cstheme="minorHAnsi"/>
              </w:rPr>
            </w:pPr>
            <w:r w:rsidRPr="0052724A">
              <w:rPr>
                <w:rFonts w:cstheme="minorHAnsi"/>
              </w:rPr>
              <w:t>________________________________</w:t>
            </w:r>
          </w:p>
          <w:p w14:paraId="22052DBA" w14:textId="77E62AB9" w:rsidR="0052724A" w:rsidRPr="009E075F" w:rsidRDefault="0052724A" w:rsidP="009E07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Assinatura eletrônica </w:t>
            </w:r>
          </w:p>
        </w:tc>
      </w:tr>
    </w:tbl>
    <w:p w14:paraId="10D99096" w14:textId="47A27036" w:rsidR="0029417B" w:rsidRDefault="0029417B" w:rsidP="009E075F">
      <w:pPr>
        <w:spacing w:after="0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2724A" w14:paraId="69BC7CA1" w14:textId="77777777" w:rsidTr="002833F3">
        <w:tc>
          <w:tcPr>
            <w:tcW w:w="9067" w:type="dxa"/>
            <w:shd w:val="clear" w:color="auto" w:fill="808080" w:themeFill="background1" w:themeFillShade="80"/>
          </w:tcPr>
          <w:p w14:paraId="1F570DE3" w14:textId="2700AAE6" w:rsidR="0052724A" w:rsidRPr="00617D19" w:rsidRDefault="0052724A" w:rsidP="002833F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TERMO DE CIÊNCIA</w:t>
            </w:r>
          </w:p>
        </w:tc>
      </w:tr>
      <w:tr w:rsidR="0052724A" w14:paraId="08D6CC8B" w14:textId="77777777" w:rsidTr="002833F3">
        <w:tc>
          <w:tcPr>
            <w:tcW w:w="9067" w:type="dxa"/>
            <w:shd w:val="clear" w:color="auto" w:fill="FFFFFF" w:themeFill="background1"/>
          </w:tcPr>
          <w:p w14:paraId="62B27BB2" w14:textId="77777777" w:rsidR="0052724A" w:rsidRDefault="0052724A" w:rsidP="002833F3">
            <w:pPr>
              <w:jc w:val="both"/>
            </w:pPr>
          </w:p>
          <w:p w14:paraId="58D9B29C" w14:textId="34C54ED6" w:rsidR="00EF36EC" w:rsidRPr="003015C6" w:rsidRDefault="00EF36EC" w:rsidP="003015C6">
            <w:pPr>
              <w:jc w:val="both"/>
            </w:pPr>
            <w:r>
              <w:t xml:space="preserve">Ciente quanto ao resultado. </w:t>
            </w:r>
            <w:r w:rsidR="00FA725F">
              <w:t xml:space="preserve">Estou ciente </w:t>
            </w:r>
            <w:r>
              <w:t xml:space="preserve">também que, em caso de aptidão, </w:t>
            </w:r>
            <w:r w:rsidR="00FA725F">
              <w:t>esta a</w:t>
            </w:r>
            <w:r w:rsidR="00586FFE">
              <w:t>nálise</w:t>
            </w:r>
            <w:r w:rsidR="00FA725F">
              <w:t xml:space="preserve"> corresponde apenas a uma das etapas </w:t>
            </w:r>
            <w:r>
              <w:t xml:space="preserve">do </w:t>
            </w:r>
            <w:r w:rsidR="00FA725F">
              <w:t>requerimento</w:t>
            </w:r>
            <w:r>
              <w:t xml:space="preserve">, </w:t>
            </w:r>
            <w:r w:rsidR="0030441F">
              <w:t>não importando ainda o</w:t>
            </w:r>
            <w:r>
              <w:t xml:space="preserve"> deferimento para realização do teletrabalho</w:t>
            </w:r>
            <w:r w:rsidR="009E075F">
              <w:t>.</w:t>
            </w:r>
          </w:p>
          <w:p w14:paraId="429D3CE0" w14:textId="6F3B3B55" w:rsidR="0052724A" w:rsidRDefault="0052724A" w:rsidP="00EF36EC">
            <w:pPr>
              <w:jc w:val="right"/>
              <w:rPr>
                <w:rFonts w:cstheme="minorHAnsi"/>
              </w:rPr>
            </w:pPr>
            <w:r w:rsidRPr="0052724A">
              <w:rPr>
                <w:rFonts w:cstheme="minorHAnsi"/>
              </w:rPr>
              <w:t xml:space="preserve">Vitória, 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 xml:space="preserve"> de 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>de 202</w:t>
            </w:r>
            <w:r w:rsidRPr="0052724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724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2724A">
              <w:rPr>
                <w:rFonts w:cstheme="minorHAnsi"/>
                <w:sz w:val="20"/>
                <w:szCs w:val="20"/>
              </w:rPr>
            </w:r>
            <w:r w:rsidRPr="0052724A">
              <w:rPr>
                <w:rFonts w:cstheme="minorHAnsi"/>
                <w:sz w:val="20"/>
                <w:szCs w:val="20"/>
              </w:rPr>
              <w:fldChar w:fldCharType="separate"/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="00294E7F">
              <w:rPr>
                <w:rFonts w:cstheme="minorHAnsi"/>
                <w:noProof/>
                <w:sz w:val="20"/>
                <w:szCs w:val="20"/>
              </w:rPr>
              <w:t> </w:t>
            </w:r>
            <w:r w:rsidRPr="0052724A">
              <w:rPr>
                <w:rFonts w:cstheme="minorHAnsi"/>
                <w:sz w:val="20"/>
                <w:szCs w:val="20"/>
              </w:rPr>
              <w:fldChar w:fldCharType="end"/>
            </w:r>
            <w:r w:rsidRPr="0052724A">
              <w:rPr>
                <w:rFonts w:cstheme="minorHAnsi"/>
              </w:rPr>
              <w:t>.</w:t>
            </w:r>
          </w:p>
          <w:p w14:paraId="4E602FFA" w14:textId="77777777" w:rsidR="00EF36EC" w:rsidRPr="0052724A" w:rsidRDefault="00EF36EC" w:rsidP="00EF36EC">
            <w:pPr>
              <w:jc w:val="right"/>
              <w:rPr>
                <w:rFonts w:cstheme="minorHAnsi"/>
              </w:rPr>
            </w:pPr>
          </w:p>
          <w:p w14:paraId="25353904" w14:textId="75B6F9FA" w:rsidR="0052724A" w:rsidRPr="0052724A" w:rsidRDefault="0052724A" w:rsidP="002833F3">
            <w:pPr>
              <w:jc w:val="center"/>
              <w:rPr>
                <w:rFonts w:cstheme="minorHAnsi"/>
              </w:rPr>
            </w:pPr>
            <w:r w:rsidRPr="0052724A">
              <w:rPr>
                <w:rFonts w:cstheme="minorHAnsi"/>
              </w:rPr>
              <w:t>_____</w:t>
            </w:r>
            <w:r w:rsidR="00294E7F">
              <w:rPr>
                <w:rFonts w:cstheme="minorHAnsi"/>
              </w:rPr>
              <w:t>____________</w:t>
            </w:r>
            <w:r w:rsidRPr="0052724A">
              <w:rPr>
                <w:rFonts w:cstheme="minorHAnsi"/>
              </w:rPr>
              <w:t>___________________________</w:t>
            </w:r>
          </w:p>
          <w:p w14:paraId="72036F6E" w14:textId="49740C9F" w:rsidR="0052724A" w:rsidRPr="009E075F" w:rsidRDefault="0052724A" w:rsidP="009E07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Assinatura eletrônica (</w:t>
            </w:r>
            <w:r w:rsidR="009E075F">
              <w:rPr>
                <w:rFonts w:cstheme="minorHAnsi"/>
              </w:rPr>
              <w:t>Servidor</w:t>
            </w:r>
            <w:r>
              <w:rPr>
                <w:rFonts w:cstheme="minorHAnsi"/>
              </w:rPr>
              <w:t>)</w:t>
            </w:r>
          </w:p>
        </w:tc>
      </w:tr>
    </w:tbl>
    <w:p w14:paraId="1882D93C" w14:textId="6ED4A0B8" w:rsidR="00366E94" w:rsidRDefault="00366E94" w:rsidP="003015C6">
      <w:pPr>
        <w:rPr>
          <w:b/>
          <w:bCs/>
        </w:rPr>
      </w:pPr>
    </w:p>
    <w:sectPr w:rsidR="00366E94" w:rsidSect="00EF36EC">
      <w:headerReference w:type="default" r:id="rId36"/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4767" w14:textId="77777777" w:rsidR="00DA617A" w:rsidRDefault="00DA617A" w:rsidP="000A69CF">
      <w:pPr>
        <w:spacing w:after="0" w:line="240" w:lineRule="auto"/>
      </w:pPr>
      <w:r>
        <w:separator/>
      </w:r>
    </w:p>
  </w:endnote>
  <w:endnote w:type="continuationSeparator" w:id="0">
    <w:p w14:paraId="763E65AD" w14:textId="77777777" w:rsidR="00DA617A" w:rsidRDefault="00DA617A" w:rsidP="000A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5DB2" w14:textId="77777777" w:rsidR="00DA617A" w:rsidRDefault="00DA617A" w:rsidP="000A69CF">
      <w:pPr>
        <w:spacing w:after="0" w:line="240" w:lineRule="auto"/>
      </w:pPr>
      <w:r>
        <w:separator/>
      </w:r>
    </w:p>
  </w:footnote>
  <w:footnote w:type="continuationSeparator" w:id="0">
    <w:p w14:paraId="5395F586" w14:textId="77777777" w:rsidR="00DA617A" w:rsidRDefault="00DA617A" w:rsidP="000A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59E8" w14:textId="16E7F02C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F57432" wp14:editId="4E101CD6">
          <wp:simplePos x="0" y="0"/>
          <wp:positionH relativeFrom="column">
            <wp:posOffset>-173686</wp:posOffset>
          </wp:positionH>
          <wp:positionV relativeFrom="paragraph">
            <wp:posOffset>-179236</wp:posOffset>
          </wp:positionV>
          <wp:extent cx="628015" cy="620395"/>
          <wp:effectExtent l="0" t="0" r="635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D00">
      <w:rPr>
        <w:b/>
        <w:sz w:val="16"/>
        <w:szCs w:val="16"/>
      </w:rPr>
      <w:t>GOVERNO DO ESTADO DO ESPÍRITO SANTO</w:t>
    </w:r>
  </w:p>
  <w:p w14:paraId="6AB3C87C" w14:textId="242768B0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 w:rsidRPr="00F92D00">
      <w:rPr>
        <w:b/>
        <w:sz w:val="16"/>
        <w:szCs w:val="16"/>
      </w:rPr>
      <w:t xml:space="preserve">SECRETARIA DE ESTADO DE GESTÃO E RECURSOS HUMANOS – SEGER </w:t>
    </w:r>
  </w:p>
  <w:p w14:paraId="0E1F2786" w14:textId="77777777" w:rsidR="000A69CF" w:rsidRPr="00F92D00" w:rsidRDefault="000A69CF" w:rsidP="000A69CF">
    <w:pPr>
      <w:spacing w:after="0"/>
      <w:ind w:left="708" w:firstLine="708"/>
      <w:rPr>
        <w:b/>
        <w:sz w:val="16"/>
        <w:szCs w:val="16"/>
      </w:rPr>
    </w:pPr>
    <w:r w:rsidRPr="00F92D00">
      <w:rPr>
        <w:b/>
        <w:sz w:val="16"/>
        <w:szCs w:val="16"/>
      </w:rPr>
      <w:t>SUBSECRETARIA DE ESTADO DE ADMINISTRAÇÃO E DESENVOLVIMENTO DE PESSOAS – SUBAP</w:t>
    </w:r>
  </w:p>
  <w:p w14:paraId="4241086F" w14:textId="77777777" w:rsidR="000A69CF" w:rsidRDefault="000A69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65EC"/>
    <w:multiLevelType w:val="hybridMultilevel"/>
    <w:tmpl w:val="0E7E3980"/>
    <w:lvl w:ilvl="0" w:tplc="0508548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7113"/>
    <w:multiLevelType w:val="hybridMultilevel"/>
    <w:tmpl w:val="1B887CAE"/>
    <w:lvl w:ilvl="0" w:tplc="714001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i+Fal8sFYnFOXMQVzfIkkQ6ionoRgP2diwFbr1E4Ryq5q1/RYvT7lx8H2iZmCD7gB7kWhBNB5hMmdtfguBHbw==" w:salt="ECHphgiK+FUivS7E8K3/n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F"/>
    <w:rsid w:val="000A69CF"/>
    <w:rsid w:val="001C3A55"/>
    <w:rsid w:val="001D7738"/>
    <w:rsid w:val="001E5628"/>
    <w:rsid w:val="002208CC"/>
    <w:rsid w:val="00257306"/>
    <w:rsid w:val="0029417B"/>
    <w:rsid w:val="00294E7F"/>
    <w:rsid w:val="002A079D"/>
    <w:rsid w:val="002D3DE1"/>
    <w:rsid w:val="002F208B"/>
    <w:rsid w:val="003015C6"/>
    <w:rsid w:val="0030441F"/>
    <w:rsid w:val="00366E94"/>
    <w:rsid w:val="004A1C32"/>
    <w:rsid w:val="004A5ABB"/>
    <w:rsid w:val="004B343E"/>
    <w:rsid w:val="005253B8"/>
    <w:rsid w:val="0052724A"/>
    <w:rsid w:val="00586FFE"/>
    <w:rsid w:val="00591B0A"/>
    <w:rsid w:val="005A66B2"/>
    <w:rsid w:val="005B2639"/>
    <w:rsid w:val="0061287B"/>
    <w:rsid w:val="00617D19"/>
    <w:rsid w:val="0066372F"/>
    <w:rsid w:val="00691636"/>
    <w:rsid w:val="007B3F2E"/>
    <w:rsid w:val="007E250E"/>
    <w:rsid w:val="009E075F"/>
    <w:rsid w:val="00BF1423"/>
    <w:rsid w:val="00C534AD"/>
    <w:rsid w:val="00CA4B3E"/>
    <w:rsid w:val="00DA617A"/>
    <w:rsid w:val="00DB7DD6"/>
    <w:rsid w:val="00DF2B76"/>
    <w:rsid w:val="00EF36EC"/>
    <w:rsid w:val="00FA725F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E397CE"/>
  <w15:chartTrackingRefBased/>
  <w15:docId w15:val="{DD57F990-403C-4CAA-A3CB-AA53DB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9CF"/>
  </w:style>
  <w:style w:type="paragraph" w:styleId="Rodap">
    <w:name w:val="footer"/>
    <w:basedOn w:val="Normal"/>
    <w:link w:val="RodapChar"/>
    <w:uiPriority w:val="99"/>
    <w:unhideWhenUsed/>
    <w:rsid w:val="000A6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9CF"/>
  </w:style>
  <w:style w:type="table" w:styleId="Tabelacomgrade">
    <w:name w:val="Table Grid"/>
    <w:basedOn w:val="Tabelanormal"/>
    <w:uiPriority w:val="39"/>
    <w:rsid w:val="000A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A079D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A079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F2B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B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B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B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B7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C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AFD1-504E-4195-872C-85F85FF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Verdan Recco</dc:creator>
  <cp:keywords/>
  <dc:description/>
  <cp:lastModifiedBy>Danielli Verdan Recco</cp:lastModifiedBy>
  <cp:revision>10</cp:revision>
  <dcterms:created xsi:type="dcterms:W3CDTF">2024-07-29T17:35:00Z</dcterms:created>
  <dcterms:modified xsi:type="dcterms:W3CDTF">2024-08-02T11:34:00Z</dcterms:modified>
</cp:coreProperties>
</file>