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DD2706">
        <w:tc>
          <w:tcPr>
            <w:tcW w:w="9072" w:type="dxa"/>
            <w:shd w:val="clear" w:color="auto" w:fill="FFFFFF"/>
          </w:tcPr>
          <w:p w:rsidR="00DD2706" w:rsidRDefault="00076002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NORMA DE </w:t>
            </w:r>
            <w:r>
              <w:rPr>
                <w:rFonts w:ascii="Arial" w:eastAsia="Arial" w:hAnsi="Arial" w:cs="Arial"/>
                <w:b/>
              </w:rPr>
              <w:t>PROCEDIMENTO – SPA Nº 011</w:t>
            </w:r>
          </w:p>
        </w:tc>
      </w:tr>
    </w:tbl>
    <w:p w:rsidR="00DD2706" w:rsidRDefault="00DD2706" w:rsidP="00795154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567"/>
        <w:gridCol w:w="4139"/>
        <w:gridCol w:w="2835"/>
      </w:tblGrid>
      <w:tr w:rsidR="00DD2706">
        <w:tc>
          <w:tcPr>
            <w:tcW w:w="1531" w:type="dxa"/>
            <w:vAlign w:val="center"/>
          </w:tcPr>
          <w:p w:rsidR="00DD2706" w:rsidRDefault="00076002">
            <w:pP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:rsidR="00DD2706" w:rsidRDefault="00076002">
            <w:pPr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Avaliação de Imóvel Urbano</w:t>
            </w:r>
          </w:p>
        </w:tc>
      </w:tr>
      <w:tr w:rsidR="00DD2706">
        <w:tc>
          <w:tcPr>
            <w:tcW w:w="1531" w:type="dxa"/>
            <w:vAlign w:val="center"/>
          </w:tcPr>
          <w:p w:rsidR="00DD2706" w:rsidRDefault="00076002">
            <w:pP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Emitente: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DD2706" w:rsidRDefault="00076002" w:rsidP="00795154">
            <w:pPr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Secretaria de Estado de Gestão e Recursos Humanos – S</w:t>
            </w:r>
            <w:r w:rsidR="00795154">
              <w:rPr>
                <w:rFonts w:ascii="Arial" w:eastAsia="Arial" w:hAnsi="Arial" w:cs="Arial"/>
              </w:rPr>
              <w:t>eger</w:t>
            </w:r>
          </w:p>
        </w:tc>
      </w:tr>
      <w:tr w:rsidR="00DD2706">
        <w:tc>
          <w:tcPr>
            <w:tcW w:w="1531" w:type="dxa"/>
            <w:vAlign w:val="center"/>
          </w:tcPr>
          <w:p w:rsidR="00DD2706" w:rsidRDefault="00076002">
            <w:pP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Sistema:</w:t>
            </w:r>
          </w:p>
        </w:tc>
        <w:tc>
          <w:tcPr>
            <w:tcW w:w="4706" w:type="dxa"/>
            <w:gridSpan w:val="2"/>
            <w:vAlign w:val="center"/>
          </w:tcPr>
          <w:p w:rsidR="00DD2706" w:rsidRDefault="00076002">
            <w:pPr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Sistema de Controle Patrimonial</w:t>
            </w:r>
          </w:p>
        </w:tc>
        <w:tc>
          <w:tcPr>
            <w:tcW w:w="2835" w:type="dxa"/>
            <w:vAlign w:val="center"/>
          </w:tcPr>
          <w:p w:rsidR="00DD2706" w:rsidRDefault="00076002">
            <w:pPr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Código: </w:t>
            </w:r>
            <w:r>
              <w:rPr>
                <w:rFonts w:ascii="Arial" w:eastAsia="Arial" w:hAnsi="Arial" w:cs="Arial"/>
              </w:rPr>
              <w:t>SPA</w:t>
            </w:r>
          </w:p>
        </w:tc>
      </w:tr>
      <w:tr w:rsidR="00DD2706">
        <w:tc>
          <w:tcPr>
            <w:tcW w:w="1531" w:type="dxa"/>
            <w:vAlign w:val="center"/>
          </w:tcPr>
          <w:p w:rsidR="00DD2706" w:rsidRDefault="00076002">
            <w:pPr>
              <w:spacing w:before="40" w:after="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Versão:</w:t>
            </w:r>
          </w:p>
        </w:tc>
        <w:tc>
          <w:tcPr>
            <w:tcW w:w="567" w:type="dxa"/>
            <w:vAlign w:val="center"/>
          </w:tcPr>
          <w:p w:rsidR="00DD2706" w:rsidRDefault="00076002">
            <w:pPr>
              <w:spacing w:before="40" w:after="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4139" w:type="dxa"/>
            <w:vAlign w:val="center"/>
          </w:tcPr>
          <w:p w:rsidR="00DD2706" w:rsidRDefault="00076002" w:rsidP="00F851CB">
            <w:pPr>
              <w:spacing w:before="40" w:after="40"/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Aprovação: </w:t>
            </w:r>
            <w:r>
              <w:rPr>
                <w:rFonts w:ascii="Arial" w:eastAsia="Arial" w:hAnsi="Arial" w:cs="Arial"/>
              </w:rPr>
              <w:t>Portaria nº</w:t>
            </w:r>
            <w:r w:rsidR="00F851CB">
              <w:rPr>
                <w:rFonts w:ascii="Arial" w:eastAsia="Arial" w:hAnsi="Arial" w:cs="Arial"/>
              </w:rPr>
              <w:t xml:space="preserve"> 42</w:t>
            </w:r>
            <w:r w:rsidR="00795154">
              <w:rPr>
                <w:rFonts w:ascii="Arial" w:eastAsia="Arial" w:hAnsi="Arial" w:cs="Arial"/>
              </w:rPr>
              <w:t>-R/2022</w:t>
            </w:r>
            <w:r>
              <w:rPr>
                <w:rFonts w:ascii="Arial" w:eastAsia="Arial" w:hAnsi="Arial" w:cs="Arial"/>
              </w:rPr>
              <w:t xml:space="preserve">         </w:t>
            </w:r>
          </w:p>
        </w:tc>
        <w:tc>
          <w:tcPr>
            <w:tcW w:w="2835" w:type="dxa"/>
            <w:vAlign w:val="center"/>
          </w:tcPr>
          <w:p w:rsidR="00DD2706" w:rsidRDefault="00076002" w:rsidP="00F851CB">
            <w:pPr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Vigência:</w:t>
            </w:r>
            <w:r w:rsidR="00795154">
              <w:rPr>
                <w:rFonts w:ascii="Arial" w:eastAsia="Arial" w:hAnsi="Arial" w:cs="Arial"/>
                <w:b/>
              </w:rPr>
              <w:t xml:space="preserve"> </w:t>
            </w:r>
            <w:bookmarkStart w:id="0" w:name="_GoBack"/>
            <w:r w:rsidR="00F851CB" w:rsidRPr="004C421B">
              <w:rPr>
                <w:rFonts w:ascii="Arial" w:eastAsia="Arial" w:hAnsi="Arial" w:cs="Arial"/>
              </w:rPr>
              <w:t>29/07</w:t>
            </w:r>
            <w:bookmarkEnd w:id="0"/>
            <w:r w:rsidR="00795154" w:rsidRPr="00795154">
              <w:rPr>
                <w:rFonts w:ascii="Arial" w:eastAsia="Arial" w:hAnsi="Arial" w:cs="Arial"/>
              </w:rPr>
              <w:t>/2022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  </w:t>
            </w:r>
          </w:p>
        </w:tc>
      </w:tr>
    </w:tbl>
    <w:p w:rsidR="00DD2706" w:rsidRDefault="00DD2706">
      <w:pPr>
        <w:jc w:val="both"/>
        <w:rPr>
          <w:rFonts w:ascii="Arial" w:eastAsia="Arial" w:hAnsi="Arial" w:cs="Arial"/>
          <w:b/>
        </w:rPr>
      </w:pPr>
    </w:p>
    <w:p w:rsidR="00DD2706" w:rsidRDefault="000760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OBJETIVOS</w:t>
      </w:r>
    </w:p>
    <w:p w:rsidR="00DD2706" w:rsidRDefault="00DD2706">
      <w:pPr>
        <w:ind w:left="284" w:hanging="284"/>
        <w:jc w:val="both"/>
        <w:rPr>
          <w:rFonts w:ascii="Arial" w:eastAsia="Arial" w:hAnsi="Arial" w:cs="Arial"/>
          <w:b/>
          <w:color w:val="000000"/>
        </w:rPr>
      </w:pPr>
    </w:p>
    <w:p w:rsidR="00DD2706" w:rsidRDefault="000760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Definir e padronizar os procedimentos </w:t>
      </w:r>
      <w:r>
        <w:rPr>
          <w:rFonts w:ascii="Arial" w:eastAsia="Arial" w:hAnsi="Arial" w:cs="Arial"/>
          <w:color w:val="000000"/>
        </w:rPr>
        <w:t xml:space="preserve">básicos relacionados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color w:val="000000"/>
        </w:rPr>
        <w:t xml:space="preserve"> Avaliação de Imóv</w:t>
      </w:r>
      <w:r>
        <w:rPr>
          <w:rFonts w:ascii="Arial" w:eastAsia="Arial" w:hAnsi="Arial" w:cs="Arial"/>
        </w:rPr>
        <w:t xml:space="preserve">el </w:t>
      </w:r>
      <w:r w:rsidR="00795154">
        <w:rPr>
          <w:rFonts w:ascii="Arial" w:eastAsia="Arial" w:hAnsi="Arial" w:cs="Arial"/>
          <w:color w:val="000000"/>
        </w:rPr>
        <w:t>Urbano no âmbito da a</w:t>
      </w:r>
      <w:r>
        <w:rPr>
          <w:rFonts w:ascii="Arial" w:eastAsia="Arial" w:hAnsi="Arial" w:cs="Arial"/>
          <w:color w:val="000000"/>
        </w:rPr>
        <w:t xml:space="preserve">dministração </w:t>
      </w:r>
      <w:r w:rsidR="00795154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ireta e </w:t>
      </w:r>
      <w:r w:rsidR="00795154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ndireta.</w:t>
      </w:r>
    </w:p>
    <w:p w:rsidR="00DD2706" w:rsidRDefault="00DD270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ABRANGÊNCIA</w:t>
      </w:r>
    </w:p>
    <w:p w:rsidR="00DD2706" w:rsidRDefault="00DD2706">
      <w:pPr>
        <w:ind w:left="284" w:hanging="284"/>
        <w:jc w:val="both"/>
        <w:rPr>
          <w:rFonts w:ascii="Arial" w:eastAsia="Arial" w:hAnsi="Arial" w:cs="Arial"/>
          <w:b/>
          <w:color w:val="000000"/>
        </w:rPr>
      </w:pPr>
    </w:p>
    <w:p w:rsidR="00DD2706" w:rsidRDefault="007951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6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Órgãos da a</w:t>
      </w:r>
      <w:r w:rsidR="00076002">
        <w:rPr>
          <w:rFonts w:ascii="Arial" w:eastAsia="Arial" w:hAnsi="Arial" w:cs="Arial"/>
          <w:color w:val="000000"/>
        </w:rPr>
        <w:t xml:space="preserve">dministração </w:t>
      </w:r>
      <w:r>
        <w:rPr>
          <w:rFonts w:ascii="Arial" w:eastAsia="Arial" w:hAnsi="Arial" w:cs="Arial"/>
          <w:color w:val="000000"/>
        </w:rPr>
        <w:t>direta e i</w:t>
      </w:r>
      <w:r w:rsidR="00076002">
        <w:rPr>
          <w:rFonts w:ascii="Arial" w:eastAsia="Arial" w:hAnsi="Arial" w:cs="Arial"/>
          <w:color w:val="000000"/>
        </w:rPr>
        <w:t xml:space="preserve">ndireta, no que </w:t>
      </w:r>
      <w:r w:rsidR="00076002">
        <w:rPr>
          <w:rFonts w:ascii="Arial" w:eastAsia="Arial" w:hAnsi="Arial" w:cs="Arial"/>
        </w:rPr>
        <w:t>couber</w:t>
      </w:r>
      <w:r w:rsidR="00076002">
        <w:rPr>
          <w:rFonts w:ascii="Arial" w:eastAsia="Arial" w:hAnsi="Arial" w:cs="Arial"/>
          <w:color w:val="000000"/>
        </w:rPr>
        <w:t>.</w:t>
      </w:r>
    </w:p>
    <w:p w:rsidR="00DD2706" w:rsidRDefault="00DD2706">
      <w:pPr>
        <w:ind w:left="284" w:hanging="284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FUNDAMENTAÇÃO LEGAL</w:t>
      </w:r>
    </w:p>
    <w:p w:rsidR="00DD2706" w:rsidRDefault="00DD2706">
      <w:pPr>
        <w:ind w:left="284" w:hanging="284"/>
        <w:jc w:val="both"/>
        <w:rPr>
          <w:rFonts w:ascii="Arial" w:eastAsia="Arial" w:hAnsi="Arial" w:cs="Arial"/>
          <w:b/>
          <w:color w:val="000000"/>
        </w:rPr>
      </w:pPr>
    </w:p>
    <w:p w:rsidR="00DD2706" w:rsidRDefault="000760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Decreto Estadual Nº 3.126-R, de 21/12/2012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e altera</w:t>
      </w:r>
      <w:r>
        <w:rPr>
          <w:rFonts w:ascii="Arial" w:eastAsia="Arial" w:hAnsi="Arial" w:cs="Arial"/>
          <w:b/>
        </w:rPr>
        <w:t>ções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– Dispõe sobre a estruturação, organização e administração da Gestão Patrimonial Imobiliária do Estado do Espírito Santo no âmbito da Administração Direta e Indireta, no que couber, e estabelece outras providências</w:t>
      </w:r>
      <w:r>
        <w:rPr>
          <w:rFonts w:ascii="Arial" w:eastAsia="Arial" w:hAnsi="Arial" w:cs="Arial"/>
        </w:rPr>
        <w:t>;</w:t>
      </w:r>
    </w:p>
    <w:p w:rsidR="00DD2706" w:rsidRDefault="00DD270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Portaria SEGER Nº 404-S, de 28/06/2021 – </w:t>
      </w:r>
      <w:r>
        <w:rPr>
          <w:rFonts w:ascii="Arial" w:eastAsia="Arial" w:hAnsi="Arial" w:cs="Arial"/>
          <w:color w:val="000000"/>
        </w:rPr>
        <w:t>Institui a Comissão de Avaliação de Imóveis Urbanos – CAI/SEGER, no âmbito do Órgão Gestor de Patrimônio Estadual, da Secretaria de Gestão e Recursos Humanos, com a finalidade de elaborar ou homologar laudos técnicos de avaliação e instrumentos relacionados contemplando imóveis de interesse do Estado</w:t>
      </w:r>
      <w:r>
        <w:rPr>
          <w:rFonts w:ascii="Arial" w:eastAsia="Arial" w:hAnsi="Arial" w:cs="Arial"/>
        </w:rPr>
        <w:t>;</w:t>
      </w:r>
    </w:p>
    <w:p w:rsidR="00DD2706" w:rsidRDefault="00DD270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jc w:val="both"/>
        <w:rPr>
          <w:rFonts w:ascii="Arial" w:eastAsia="Arial" w:hAnsi="Arial" w:cs="Arial"/>
        </w:rPr>
      </w:pPr>
    </w:p>
    <w:p w:rsidR="00DD2706" w:rsidRPr="008B3B79" w:rsidRDefault="004C421B" w:rsidP="00197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jc w:val="both"/>
        <w:rPr>
          <w:rFonts w:ascii="Arial" w:eastAsia="Arial" w:hAnsi="Arial" w:cs="Arial"/>
        </w:rPr>
      </w:pPr>
      <w:sdt>
        <w:sdtPr>
          <w:tag w:val="goog_rdk_0"/>
          <w:id w:val="2008006573"/>
        </w:sdtPr>
        <w:sdtEndPr/>
        <w:sdtContent/>
      </w:sdt>
      <w:sdt>
        <w:sdtPr>
          <w:tag w:val="goog_rdk_1"/>
          <w:id w:val="1023514301"/>
        </w:sdtPr>
        <w:sdtEndPr/>
        <w:sdtContent/>
      </w:sdt>
      <w:r w:rsidR="00076002" w:rsidRPr="008B3B79">
        <w:rPr>
          <w:rFonts w:ascii="Arial" w:eastAsia="Arial" w:hAnsi="Arial" w:cs="Arial"/>
          <w:b/>
          <w:color w:val="000000"/>
        </w:rPr>
        <w:t xml:space="preserve">MAV – Manual de Avaliações de Bens Imóveis do Estado do Espírito Santo </w:t>
      </w:r>
      <w:r w:rsidR="00076002" w:rsidRPr="008B3B79">
        <w:rPr>
          <w:rFonts w:ascii="Arial" w:eastAsia="Arial" w:hAnsi="Arial" w:cs="Arial"/>
          <w:color w:val="000000"/>
        </w:rPr>
        <w:t xml:space="preserve">– Manual de orientações técnicas para avaliações de bens imóveis. </w:t>
      </w:r>
    </w:p>
    <w:p w:rsidR="00DD2706" w:rsidRDefault="00DD2706">
      <w:pPr>
        <w:ind w:left="284" w:hanging="284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DEFINIÇÕES</w:t>
      </w:r>
    </w:p>
    <w:p w:rsidR="00DD2706" w:rsidRDefault="00DD270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</w:p>
    <w:p w:rsidR="00DD2706" w:rsidRDefault="00076002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Anotação de Responsabilidade Técnica (ART)</w:t>
      </w:r>
      <w:r>
        <w:rPr>
          <w:rFonts w:ascii="Arial" w:eastAsia="Arial" w:hAnsi="Arial" w:cs="Arial"/>
        </w:rPr>
        <w:t xml:space="preserve"> – documento de responsabilidade técnica emitido pelo Conselho Regional d</w:t>
      </w:r>
      <w:r w:rsidR="00795154">
        <w:rPr>
          <w:rFonts w:ascii="Arial" w:eastAsia="Arial" w:hAnsi="Arial" w:cs="Arial"/>
        </w:rPr>
        <w:t>e Engenharia e Agronomia – CREA;</w:t>
      </w:r>
    </w:p>
    <w:p w:rsidR="00DD2706" w:rsidRDefault="00DD2706">
      <w:pPr>
        <w:tabs>
          <w:tab w:val="left" w:pos="699"/>
        </w:tabs>
        <w:ind w:left="425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Caracterização do Objeto da Avaliação ou da Situação Paradigma </w:t>
      </w:r>
      <w:r>
        <w:rPr>
          <w:rFonts w:ascii="Arial" w:eastAsia="Arial" w:hAnsi="Arial" w:cs="Arial"/>
        </w:rPr>
        <w:t>– indicação, por meio de documentação, dos aspectos inerentes ao próprio imóvel, ao seu terreno, a exemplo da área, dimensões, posição, confrontações, assim como às benfeitorias nele existentes, a exemplo de padrão de acabamento, estado de conservação, área, divisão interna;</w:t>
      </w:r>
    </w:p>
    <w:p w:rsidR="00DD2706" w:rsidRDefault="00DD2706">
      <w:pPr>
        <w:tabs>
          <w:tab w:val="left" w:pos="699"/>
        </w:tabs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Empresa Terceirizada</w:t>
      </w:r>
      <w:r>
        <w:rPr>
          <w:rFonts w:ascii="Arial" w:eastAsia="Arial" w:hAnsi="Arial" w:cs="Arial"/>
        </w:rPr>
        <w:t xml:space="preserve"> – Pessoa Jurídica de Direito Privado, registrada no CREA (</w:t>
      </w:r>
      <w:r>
        <w:rPr>
          <w:rFonts w:ascii="Arial" w:eastAsia="Arial" w:hAnsi="Arial" w:cs="Arial"/>
          <w:highlight w:val="white"/>
        </w:rPr>
        <w:t xml:space="preserve">Conselho Regional de Engenharia e Agronomia do Estado do Espírito Santo) </w:t>
      </w:r>
      <w:r>
        <w:rPr>
          <w:rFonts w:ascii="Arial" w:eastAsia="Arial" w:hAnsi="Arial" w:cs="Arial"/>
        </w:rPr>
        <w:t>ou CAU (</w:t>
      </w:r>
      <w:r>
        <w:rPr>
          <w:rFonts w:ascii="Arial" w:eastAsia="Arial" w:hAnsi="Arial" w:cs="Arial"/>
          <w:highlight w:val="white"/>
        </w:rPr>
        <w:t>Conselho de Arquitetura e Urbanismo)</w:t>
      </w:r>
      <w:r>
        <w:rPr>
          <w:rFonts w:ascii="Arial" w:eastAsia="Arial" w:hAnsi="Arial" w:cs="Arial"/>
        </w:rPr>
        <w:t xml:space="preserve">, cujo objeto social </w:t>
      </w:r>
      <w:r>
        <w:rPr>
          <w:rFonts w:ascii="Arial" w:eastAsia="Arial" w:hAnsi="Arial" w:cs="Arial"/>
        </w:rPr>
        <w:lastRenderedPageBreak/>
        <w:t>contemple atividades de Engenharia de Avaliação, devidamente contratada pela</w:t>
      </w:r>
      <w:r w:rsidR="00795154">
        <w:rPr>
          <w:rFonts w:ascii="Arial" w:eastAsia="Arial" w:hAnsi="Arial" w:cs="Arial"/>
        </w:rPr>
        <w:t xml:space="preserve"> Administração Pública Estadual;</w:t>
      </w:r>
    </w:p>
    <w:p w:rsidR="00DD2706" w:rsidRDefault="00DD2706">
      <w:pPr>
        <w:tabs>
          <w:tab w:val="left" w:pos="699"/>
        </w:tabs>
        <w:ind w:left="425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Homologação</w:t>
      </w:r>
      <w:r>
        <w:rPr>
          <w:rFonts w:ascii="Arial" w:eastAsia="Arial" w:hAnsi="Arial" w:cs="Arial"/>
        </w:rPr>
        <w:t xml:space="preserve"> – análise da Comissão de Avaliação Imobiliária – CAI, cujo o escopo é averiguar a compatibilidade entre o laudo e os preceitos descritos nas normas técnicas, de trabalhos técnicos de avaliação desenvolvidos por avaliadores que não integram o corpo técnico da CAI, ora servidores de outros órgãos públicos, ora profissionais perten</w:t>
      </w:r>
      <w:r w:rsidR="00795154">
        <w:rPr>
          <w:rFonts w:ascii="Arial" w:eastAsia="Arial" w:hAnsi="Arial" w:cs="Arial"/>
        </w:rPr>
        <w:t>centes a empresas terceirizadas;</w:t>
      </w:r>
    </w:p>
    <w:p w:rsidR="00DD2706" w:rsidRDefault="00DD2706">
      <w:pPr>
        <w:tabs>
          <w:tab w:val="left" w:pos="699"/>
        </w:tabs>
        <w:ind w:left="425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Laudo de Avaliação – </w:t>
      </w:r>
      <w:r>
        <w:rPr>
          <w:rFonts w:ascii="Arial" w:eastAsia="Arial" w:hAnsi="Arial" w:cs="Arial"/>
        </w:rPr>
        <w:t>relatório técnico elaborado por engenheiro ou arquiteto, em conformidade com a ABNT NBR 14653 e suas partes, contendo a descrição do imóvel, registro fotográfico e informações suficientes para o seu entendimento e a definição do valor do bem, acompanhado do respectivo documento de responsabilidade técni</w:t>
      </w:r>
      <w:r w:rsidR="00795154">
        <w:rPr>
          <w:rFonts w:ascii="Arial" w:eastAsia="Arial" w:hAnsi="Arial" w:cs="Arial"/>
        </w:rPr>
        <w:t>ca (ART ou RRT);</w:t>
      </w:r>
    </w:p>
    <w:p w:rsidR="00DD2706" w:rsidRDefault="00DD2706">
      <w:pPr>
        <w:tabs>
          <w:tab w:val="left" w:pos="699"/>
        </w:tabs>
        <w:ind w:left="425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NBR 14.653 e suas partes</w:t>
      </w:r>
      <w:r>
        <w:rPr>
          <w:rFonts w:ascii="Arial" w:eastAsia="Arial" w:hAnsi="Arial" w:cs="Arial"/>
        </w:rPr>
        <w:t xml:space="preserve"> – Norma técnica que trata da Avaliação de Bens, elaborada pela Associação Brasil</w:t>
      </w:r>
      <w:r w:rsidR="00795154">
        <w:rPr>
          <w:rFonts w:ascii="Arial" w:eastAsia="Arial" w:hAnsi="Arial" w:cs="Arial"/>
        </w:rPr>
        <w:t>eira de Normas Técnicas (ABNT);</w:t>
      </w:r>
    </w:p>
    <w:p w:rsidR="00DD2706" w:rsidRDefault="00DD2706">
      <w:pPr>
        <w:tabs>
          <w:tab w:val="left" w:pos="699"/>
        </w:tabs>
        <w:ind w:left="425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Órgão Demandante – </w:t>
      </w:r>
      <w:r>
        <w:rPr>
          <w:rFonts w:ascii="Arial" w:eastAsia="Arial" w:hAnsi="Arial" w:cs="Arial"/>
          <w:color w:val="000000"/>
        </w:rPr>
        <w:t>Órgão interessado na avaliação do imóvel, para fins de disponibilização onerosa,</w:t>
      </w:r>
      <w:r w:rsidR="00795154">
        <w:rPr>
          <w:rFonts w:ascii="Arial" w:eastAsia="Arial" w:hAnsi="Arial" w:cs="Arial"/>
          <w:color w:val="000000"/>
        </w:rPr>
        <w:t xml:space="preserve"> alienação, ingresso ou locação;</w:t>
      </w:r>
    </w:p>
    <w:p w:rsidR="00DD2706" w:rsidRDefault="00DD2706">
      <w:pPr>
        <w:tabs>
          <w:tab w:val="left" w:pos="699"/>
        </w:tabs>
        <w:ind w:left="425"/>
        <w:jc w:val="both"/>
        <w:rPr>
          <w:rFonts w:ascii="Arial" w:eastAsia="Arial" w:hAnsi="Arial" w:cs="Arial"/>
        </w:rPr>
      </w:pPr>
    </w:p>
    <w:p w:rsidR="00DD2706" w:rsidRDefault="004C421B">
      <w:pPr>
        <w:numPr>
          <w:ilvl w:val="0"/>
          <w:numId w:val="2"/>
        </w:numPr>
        <w:tabs>
          <w:tab w:val="left" w:pos="699"/>
        </w:tabs>
        <w:ind w:left="566" w:hanging="425"/>
        <w:jc w:val="both"/>
        <w:rPr>
          <w:rFonts w:ascii="Arial" w:eastAsia="Arial" w:hAnsi="Arial" w:cs="Arial"/>
        </w:rPr>
      </w:pPr>
      <w:sdt>
        <w:sdtPr>
          <w:tag w:val="goog_rdk_2"/>
          <w:id w:val="1496148183"/>
        </w:sdtPr>
        <w:sdtEndPr/>
        <w:sdtContent/>
      </w:sdt>
      <w:sdt>
        <w:sdtPr>
          <w:tag w:val="goog_rdk_3"/>
          <w:id w:val="1247924256"/>
        </w:sdtPr>
        <w:sdtEndPr/>
        <w:sdtContent/>
      </w:sdt>
      <w:r w:rsidR="00076002">
        <w:rPr>
          <w:rFonts w:ascii="Arial" w:eastAsia="Arial" w:hAnsi="Arial" w:cs="Arial"/>
          <w:b/>
          <w:color w:val="000000"/>
        </w:rPr>
        <w:t>Órgão Gestor –</w:t>
      </w:r>
      <w:r w:rsidR="00076002">
        <w:rPr>
          <w:rFonts w:ascii="Arial" w:eastAsia="Arial" w:hAnsi="Arial" w:cs="Arial"/>
          <w:color w:val="000000"/>
        </w:rPr>
        <w:t xml:space="preserve"> Representado pela Secretaria de Estado de Gestão e Recursos Humanos – S</w:t>
      </w:r>
      <w:r w:rsidR="00076002">
        <w:rPr>
          <w:rFonts w:ascii="Arial" w:eastAsia="Arial" w:hAnsi="Arial" w:cs="Arial"/>
        </w:rPr>
        <w:t>eger</w:t>
      </w:r>
      <w:r w:rsidR="00795154">
        <w:rPr>
          <w:rFonts w:ascii="Arial" w:eastAsia="Arial" w:hAnsi="Arial" w:cs="Arial"/>
          <w:color w:val="000000"/>
        </w:rPr>
        <w:t>;</w:t>
      </w:r>
    </w:p>
    <w:p w:rsidR="00DD2706" w:rsidRDefault="00DD2706">
      <w:pPr>
        <w:tabs>
          <w:tab w:val="left" w:pos="699"/>
        </w:tabs>
        <w:ind w:left="425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tabs>
          <w:tab w:val="left" w:pos="549"/>
        </w:tabs>
        <w:ind w:left="566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Parecer Técnico – </w:t>
      </w:r>
      <w:r w:rsidR="00024A04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elatório circunstanciado emitido por um profissional capacitado e legalmente habilitado, membro da CAI, sob</w:t>
      </w:r>
      <w:r w:rsidR="00795154">
        <w:rPr>
          <w:rFonts w:ascii="Arial" w:eastAsia="Arial" w:hAnsi="Arial" w:cs="Arial"/>
        </w:rPr>
        <w:t>re assunto de sua especialidade;</w:t>
      </w:r>
    </w:p>
    <w:p w:rsidR="00DD2706" w:rsidRDefault="00DD27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B050"/>
        </w:rPr>
      </w:pPr>
    </w:p>
    <w:p w:rsidR="00DD2706" w:rsidRDefault="00076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Registro de Responsabilidade Técnica (RRT)</w:t>
      </w:r>
      <w:r w:rsidR="00024A04">
        <w:rPr>
          <w:rFonts w:ascii="Arial" w:eastAsia="Arial" w:hAnsi="Arial" w:cs="Arial"/>
          <w:color w:val="000000"/>
        </w:rPr>
        <w:t xml:space="preserve"> – D</w:t>
      </w:r>
      <w:r>
        <w:rPr>
          <w:rFonts w:ascii="Arial" w:eastAsia="Arial" w:hAnsi="Arial" w:cs="Arial"/>
          <w:color w:val="000000"/>
        </w:rPr>
        <w:t>ocumento de responsabilidade técnica emitido pelo Conselho de</w:t>
      </w:r>
      <w:r w:rsidR="00795154">
        <w:rPr>
          <w:rFonts w:ascii="Arial" w:eastAsia="Arial" w:hAnsi="Arial" w:cs="Arial"/>
          <w:color w:val="000000"/>
        </w:rPr>
        <w:t xml:space="preserve"> Arquitetura e Urbanismo – CAU;</w:t>
      </w:r>
    </w:p>
    <w:p w:rsidR="00DD2706" w:rsidRDefault="00DD270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5"/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Situação Paradigma</w:t>
      </w:r>
      <w:r w:rsidR="00024A04">
        <w:rPr>
          <w:rFonts w:ascii="Arial" w:eastAsia="Arial" w:hAnsi="Arial" w:cs="Arial"/>
        </w:rPr>
        <w:t xml:space="preserve"> – S</w:t>
      </w:r>
      <w:r>
        <w:rPr>
          <w:rFonts w:ascii="Arial" w:eastAsia="Arial" w:hAnsi="Arial" w:cs="Arial"/>
        </w:rPr>
        <w:t>ituação hipotética, da edificação ou do terreno, adotada como referencial para avaliação de um bem, cujas características são adotadas como padrão e devem estar claramente especificadas.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UNIDADES FUNCIONAIS ENVOLVIDAS</w:t>
      </w:r>
    </w:p>
    <w:p w:rsidR="00DD2706" w:rsidRDefault="00DD270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000000"/>
        </w:rPr>
      </w:pPr>
    </w:p>
    <w:p w:rsidR="00DD2706" w:rsidRDefault="000760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000000"/>
        </w:rPr>
        <w:t xml:space="preserve">Secretário(a) – </w:t>
      </w:r>
      <w:sdt>
        <w:sdtPr>
          <w:tag w:val="goog_rdk_4"/>
          <w:id w:val="54514045"/>
        </w:sdtPr>
        <w:sdtEndPr/>
        <w:sdtContent/>
      </w:sdt>
      <w:proofErr w:type="spellStart"/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</w:rPr>
        <w:t>absec</w:t>
      </w:r>
      <w:proofErr w:type="spellEnd"/>
      <w:r>
        <w:rPr>
          <w:rFonts w:ascii="Arial" w:eastAsia="Arial" w:hAnsi="Arial" w:cs="Arial"/>
          <w:color w:val="000000"/>
        </w:rPr>
        <w:t>/S</w:t>
      </w:r>
      <w:r>
        <w:rPr>
          <w:rFonts w:ascii="Arial" w:eastAsia="Arial" w:hAnsi="Arial" w:cs="Arial"/>
        </w:rPr>
        <w:t>ecretário/Seger</w:t>
      </w:r>
      <w:r w:rsidR="00795154">
        <w:rPr>
          <w:rFonts w:ascii="Arial" w:eastAsia="Arial" w:hAnsi="Arial" w:cs="Arial"/>
        </w:rPr>
        <w:t>;</w:t>
      </w:r>
    </w:p>
    <w:p w:rsidR="00DD2706" w:rsidRDefault="000760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Subsecretaria de Estado de Administração Geral –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</w:rPr>
        <w:t>ubad</w:t>
      </w:r>
      <w:proofErr w:type="spellEnd"/>
      <w:r>
        <w:rPr>
          <w:rFonts w:ascii="Arial" w:eastAsia="Arial" w:hAnsi="Arial" w:cs="Arial"/>
        </w:rPr>
        <w:t>/Seger</w:t>
      </w:r>
      <w:r w:rsidR="00795154">
        <w:rPr>
          <w:rFonts w:ascii="Arial" w:eastAsia="Arial" w:hAnsi="Arial" w:cs="Arial"/>
        </w:rPr>
        <w:t>;</w:t>
      </w:r>
    </w:p>
    <w:p w:rsidR="00DD2706" w:rsidRDefault="000760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Gerência de Patrimônio Estadual – </w:t>
      </w:r>
      <w:proofErr w:type="spellStart"/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</w:rPr>
        <w:t>epae</w:t>
      </w:r>
      <w:proofErr w:type="spellEnd"/>
      <w:r>
        <w:rPr>
          <w:rFonts w:ascii="Arial" w:eastAsia="Arial" w:hAnsi="Arial" w:cs="Arial"/>
          <w:color w:val="000000"/>
        </w:rPr>
        <w:t>/S</w:t>
      </w:r>
      <w:r>
        <w:rPr>
          <w:rFonts w:ascii="Arial" w:eastAsia="Arial" w:hAnsi="Arial" w:cs="Arial"/>
        </w:rPr>
        <w:t>eger</w:t>
      </w:r>
      <w:r w:rsidR="00795154">
        <w:rPr>
          <w:rFonts w:ascii="Arial" w:eastAsia="Arial" w:hAnsi="Arial" w:cs="Arial"/>
          <w:color w:val="000000"/>
        </w:rPr>
        <w:t>;</w:t>
      </w:r>
    </w:p>
    <w:p w:rsidR="00DD2706" w:rsidRDefault="000760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Comissão de Avaliação Imobiliária – CAI/S</w:t>
      </w:r>
      <w:r>
        <w:rPr>
          <w:rFonts w:ascii="Arial" w:eastAsia="Arial" w:hAnsi="Arial" w:cs="Arial"/>
        </w:rPr>
        <w:t>eger</w:t>
      </w:r>
      <w:r w:rsidR="00795154"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color w:val="000000"/>
        </w:rPr>
        <w:t xml:space="preserve"> </w:t>
      </w:r>
    </w:p>
    <w:p w:rsidR="00DD2706" w:rsidRDefault="000760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Órgão Demandante</w:t>
      </w:r>
      <w:r w:rsidR="00795154">
        <w:rPr>
          <w:rFonts w:ascii="Arial" w:eastAsia="Arial" w:hAnsi="Arial" w:cs="Arial"/>
        </w:rPr>
        <w:t>.</w:t>
      </w:r>
    </w:p>
    <w:p w:rsidR="00DD2706" w:rsidRDefault="00DD2706">
      <w:pPr>
        <w:ind w:left="284" w:hanging="284"/>
        <w:jc w:val="both"/>
        <w:rPr>
          <w:rFonts w:ascii="Arial" w:eastAsia="Arial" w:hAnsi="Arial" w:cs="Arial"/>
          <w:color w:val="000000"/>
        </w:rPr>
      </w:pPr>
    </w:p>
    <w:p w:rsidR="00DD2706" w:rsidRDefault="000760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PROCEDIMENTOS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ava</w:t>
      </w:r>
      <w:r w:rsidR="00795154">
        <w:rPr>
          <w:rFonts w:ascii="Arial" w:eastAsia="Arial" w:hAnsi="Arial" w:cs="Arial"/>
        </w:rPr>
        <w:t>liação de bens patrimoniais no s</w:t>
      </w:r>
      <w:r>
        <w:rPr>
          <w:rFonts w:ascii="Arial" w:eastAsia="Arial" w:hAnsi="Arial" w:cs="Arial"/>
        </w:rPr>
        <w:t xml:space="preserve">erviço </w:t>
      </w:r>
      <w:r w:rsidR="00795154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úblico tem a função de determinar os valores que a Administração Pública aplicará na aquisição, desapropriação, locação,</w:t>
      </w:r>
      <w:r w:rsidR="00795154">
        <w:rPr>
          <w:rFonts w:ascii="Arial" w:eastAsia="Arial" w:hAnsi="Arial" w:cs="Arial"/>
        </w:rPr>
        <w:t xml:space="preserve"> dentre outras de interesse do e</w:t>
      </w:r>
      <w:r>
        <w:rPr>
          <w:rFonts w:ascii="Arial" w:eastAsia="Arial" w:hAnsi="Arial" w:cs="Arial"/>
        </w:rPr>
        <w:t xml:space="preserve">stado, de determinados bens do seu interesse, bem </w:t>
      </w:r>
      <w:r>
        <w:rPr>
          <w:rFonts w:ascii="Arial" w:eastAsia="Arial" w:hAnsi="Arial" w:cs="Arial"/>
        </w:rPr>
        <w:lastRenderedPageBreak/>
        <w:t>como os que irá auferir pela sua alienação, doação, concessão de uso, dentre outras, conforme exigências legais que assim o determinam.</w:t>
      </w:r>
    </w:p>
    <w:p w:rsidR="00DD2706" w:rsidRDefault="00DD2706">
      <w:pPr>
        <w:jc w:val="both"/>
        <w:rPr>
          <w:rFonts w:ascii="Arial" w:eastAsia="Arial" w:hAnsi="Arial" w:cs="Arial"/>
          <w:b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Órgão </w:t>
      </w:r>
      <w:r>
        <w:rPr>
          <w:rFonts w:ascii="Arial" w:eastAsia="Arial" w:hAnsi="Arial" w:cs="Arial"/>
        </w:rPr>
        <w:t>Demandante identifica o imóvel de seu interesse a fim de atender uma das movimentações patrimoniais previstas no Decreto 3.126-R/2012.</w:t>
      </w:r>
    </w:p>
    <w:p w:rsidR="00DD2706" w:rsidRDefault="00DD2706">
      <w:pPr>
        <w:jc w:val="both"/>
        <w:rPr>
          <w:rFonts w:ascii="Arial" w:eastAsia="Arial" w:hAnsi="Arial" w:cs="Arial"/>
          <w:b/>
          <w:color w:val="000000"/>
        </w:rPr>
      </w:pPr>
    </w:p>
    <w:p w:rsidR="00DD2706" w:rsidRPr="00795154" w:rsidRDefault="00076002">
      <w:pPr>
        <w:jc w:val="both"/>
        <w:rPr>
          <w:rFonts w:ascii="Arial" w:eastAsia="Arial" w:hAnsi="Arial" w:cs="Arial"/>
          <w:color w:val="000000"/>
        </w:rPr>
      </w:pPr>
      <w:r w:rsidRPr="00795154">
        <w:rPr>
          <w:rFonts w:ascii="Arial" w:eastAsia="Arial" w:hAnsi="Arial" w:cs="Arial"/>
          <w:color w:val="000000"/>
        </w:rPr>
        <w:t>T01 – Instruir processo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highlight w:val="white"/>
        </w:rPr>
        <w:t>O Órgão Demandante deve instruir o processo de avaliação para o imóvel pretendido,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r>
        <w:rPr>
          <w:rFonts w:ascii="Arial" w:eastAsia="Arial" w:hAnsi="Arial" w:cs="Arial"/>
          <w:color w:val="000000"/>
        </w:rPr>
        <w:t>entranha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o formulário de “</w:t>
      </w:r>
      <w:r>
        <w:rPr>
          <w:rFonts w:ascii="Arial" w:eastAsia="Arial" w:hAnsi="Arial" w:cs="Arial"/>
          <w:color w:val="000000"/>
        </w:rPr>
        <w:t>Ficha do Bem Imóvel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para Avaliação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disponível em (</w:t>
      </w:r>
      <w:hyperlink r:id="rId8">
        <w:r>
          <w:rPr>
            <w:rFonts w:ascii="Arial" w:eastAsia="Arial" w:hAnsi="Arial" w:cs="Arial"/>
            <w:color w:val="1155CC"/>
            <w:u w:val="single"/>
          </w:rPr>
          <w:t>https://portaldepatrimonio.es.gov.br/</w:t>
        </w:r>
      </w:hyperlink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color w:val="000000"/>
        </w:rPr>
        <w:t>devidamente preenchid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 xml:space="preserve"> e assinad</w:t>
      </w:r>
      <w:r>
        <w:rPr>
          <w:rFonts w:ascii="Arial" w:eastAsia="Arial" w:hAnsi="Arial" w:cs="Arial"/>
        </w:rPr>
        <w:t>o</w:t>
      </w:r>
      <w:r w:rsidR="00795154">
        <w:rPr>
          <w:rFonts w:ascii="Arial" w:eastAsia="Arial" w:hAnsi="Arial" w:cs="Arial"/>
        </w:rPr>
        <w:t>,</w:t>
      </w:r>
      <w:r w:rsidR="002D6FC3">
        <w:rPr>
          <w:rFonts w:ascii="Arial" w:eastAsia="Arial" w:hAnsi="Arial" w:cs="Arial"/>
        </w:rPr>
        <w:t xml:space="preserve"> bem como</w:t>
      </w:r>
      <w:r>
        <w:rPr>
          <w:rFonts w:ascii="Arial" w:eastAsia="Arial" w:hAnsi="Arial" w:cs="Arial"/>
          <w:color w:val="000000"/>
        </w:rPr>
        <w:t xml:space="preserve"> os documentos que caracterizem o objeto da avaliação ou a situação paradigma, exemplificados na lista a seguir:</w:t>
      </w:r>
    </w:p>
    <w:p w:rsidR="00DD2706" w:rsidRDefault="000760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Certidão atualizada da matrícula; </w:t>
      </w:r>
    </w:p>
    <w:p w:rsidR="00DD2706" w:rsidRDefault="000760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Espelho cadastral municipal;</w:t>
      </w:r>
    </w:p>
    <w:p w:rsidR="00DD2706" w:rsidRDefault="000760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Planta de situação;</w:t>
      </w:r>
    </w:p>
    <w:p w:rsidR="00DD2706" w:rsidRDefault="000760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Relatório fotográfico;</w:t>
      </w:r>
    </w:p>
    <w:p w:rsidR="00DD2706" w:rsidRDefault="000760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Levantamento topográfico e memorial descritivo do polígono; </w:t>
      </w:r>
    </w:p>
    <w:p w:rsidR="00DD2706" w:rsidRDefault="000760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Projeto arquitetônico, levantamento cadastral ou planta baixa com indicação de áreas;</w:t>
      </w:r>
    </w:p>
    <w:p w:rsidR="00DD2706" w:rsidRDefault="000760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 caso de futura reforma, adequação ou adaptação a ser considerada na avaliação, apresentar memorial descritivo da obra caracterizando o imóvel da forma que será entregue, com definições do padrão de acabamento, equipamentos e outros.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Pr="00795154" w:rsidRDefault="00076002">
      <w:pPr>
        <w:jc w:val="both"/>
        <w:rPr>
          <w:rFonts w:ascii="Arial" w:eastAsia="Arial" w:hAnsi="Arial" w:cs="Arial"/>
        </w:rPr>
      </w:pPr>
      <w:r w:rsidRPr="00795154">
        <w:rPr>
          <w:rFonts w:ascii="Arial" w:eastAsia="Arial" w:hAnsi="Arial" w:cs="Arial"/>
          <w:color w:val="000000"/>
        </w:rPr>
        <w:t xml:space="preserve">T02 – Solicitar </w:t>
      </w:r>
      <w:r w:rsidRPr="00795154">
        <w:rPr>
          <w:rFonts w:ascii="Arial" w:eastAsia="Arial" w:hAnsi="Arial" w:cs="Arial"/>
        </w:rPr>
        <w:t>avaliação de imóvel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Órgão Demandante encaminha o processo instruído com a solicitação de avaliação de imóv</w:t>
      </w:r>
      <w:r w:rsidR="002D6FC3">
        <w:rPr>
          <w:rFonts w:ascii="Arial" w:eastAsia="Arial" w:hAnsi="Arial" w:cs="Arial"/>
        </w:rPr>
        <w:t>el ao g</w:t>
      </w:r>
      <w:r>
        <w:rPr>
          <w:rFonts w:ascii="Arial" w:eastAsia="Arial" w:hAnsi="Arial" w:cs="Arial"/>
        </w:rPr>
        <w:t xml:space="preserve">abinete da Seger, </w:t>
      </w:r>
      <w:r>
        <w:rPr>
          <w:rFonts w:ascii="Arial" w:eastAsia="Arial" w:hAnsi="Arial" w:cs="Arial"/>
          <w:color w:val="000000"/>
        </w:rPr>
        <w:t xml:space="preserve">indicando área de terreno e/ou área construída, localização </w:t>
      </w:r>
      <w:proofErr w:type="spellStart"/>
      <w:r>
        <w:rPr>
          <w:rFonts w:ascii="Arial" w:eastAsia="Arial" w:hAnsi="Arial" w:cs="Arial"/>
          <w:color w:val="000000"/>
        </w:rPr>
        <w:t>georreferenciada</w:t>
      </w:r>
      <w:proofErr w:type="spellEnd"/>
      <w:r>
        <w:rPr>
          <w:rFonts w:ascii="Arial" w:eastAsia="Arial" w:hAnsi="Arial" w:cs="Arial"/>
        </w:rPr>
        <w:t xml:space="preserve"> e finalidade do laudo.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Pr="00795154" w:rsidRDefault="00076002">
      <w:pPr>
        <w:jc w:val="both"/>
        <w:rPr>
          <w:rFonts w:ascii="Arial" w:eastAsia="Arial" w:hAnsi="Arial" w:cs="Arial"/>
          <w:color w:val="000000"/>
        </w:rPr>
      </w:pPr>
      <w:r w:rsidRPr="00795154">
        <w:rPr>
          <w:rFonts w:ascii="Arial" w:eastAsia="Arial" w:hAnsi="Arial" w:cs="Arial"/>
          <w:color w:val="000000"/>
        </w:rPr>
        <w:t xml:space="preserve">T03 – </w:t>
      </w:r>
      <w:r w:rsidR="005E3EB2" w:rsidRPr="00795154">
        <w:rPr>
          <w:rFonts w:ascii="Arial" w:eastAsia="Arial" w:hAnsi="Arial" w:cs="Arial"/>
        </w:rPr>
        <w:t xml:space="preserve">Tomar ciência e encaminhar o processo à </w:t>
      </w:r>
      <w:proofErr w:type="spellStart"/>
      <w:r w:rsidR="005E3EB2">
        <w:rPr>
          <w:rFonts w:ascii="Arial" w:eastAsia="Arial" w:hAnsi="Arial" w:cs="Arial"/>
        </w:rPr>
        <w:t>Subad</w:t>
      </w:r>
      <w:proofErr w:type="spellEnd"/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Pr="00795154" w:rsidRDefault="00076002">
      <w:pPr>
        <w:jc w:val="both"/>
        <w:rPr>
          <w:rFonts w:ascii="Arial" w:eastAsia="Arial" w:hAnsi="Arial" w:cs="Arial"/>
          <w:color w:val="000000"/>
        </w:rPr>
      </w:pPr>
      <w:r w:rsidRPr="00795154">
        <w:rPr>
          <w:rFonts w:ascii="Arial" w:eastAsia="Arial" w:hAnsi="Arial" w:cs="Arial"/>
        </w:rPr>
        <w:t>T0</w:t>
      </w:r>
      <w:r w:rsidR="005E3EB2">
        <w:rPr>
          <w:rFonts w:ascii="Arial" w:eastAsia="Arial" w:hAnsi="Arial" w:cs="Arial"/>
        </w:rPr>
        <w:t>4</w:t>
      </w:r>
      <w:r w:rsidRPr="00795154">
        <w:rPr>
          <w:rFonts w:ascii="Arial" w:eastAsia="Arial" w:hAnsi="Arial" w:cs="Arial"/>
        </w:rPr>
        <w:t xml:space="preserve"> - Tomar ciência e encaminhar o processo à </w:t>
      </w:r>
      <w:proofErr w:type="spellStart"/>
      <w:r w:rsidR="002D6FC3">
        <w:rPr>
          <w:rFonts w:ascii="Arial" w:eastAsia="Arial" w:hAnsi="Arial" w:cs="Arial"/>
        </w:rPr>
        <w:t>Gepae</w:t>
      </w:r>
      <w:proofErr w:type="spellEnd"/>
    </w:p>
    <w:p w:rsidR="00DD2706" w:rsidRPr="00795154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Pr="00795154" w:rsidRDefault="00076002">
      <w:pPr>
        <w:jc w:val="both"/>
        <w:rPr>
          <w:rFonts w:ascii="Arial" w:eastAsia="Arial" w:hAnsi="Arial" w:cs="Arial"/>
        </w:rPr>
      </w:pPr>
      <w:r w:rsidRPr="00795154">
        <w:rPr>
          <w:rFonts w:ascii="Arial" w:eastAsia="Arial" w:hAnsi="Arial" w:cs="Arial"/>
        </w:rPr>
        <w:t>T0</w:t>
      </w:r>
      <w:r w:rsidR="00640CD2">
        <w:rPr>
          <w:rFonts w:ascii="Arial" w:eastAsia="Arial" w:hAnsi="Arial" w:cs="Arial"/>
        </w:rPr>
        <w:t>5</w:t>
      </w:r>
      <w:r w:rsidRPr="00795154">
        <w:rPr>
          <w:rFonts w:ascii="Arial" w:eastAsia="Arial" w:hAnsi="Arial" w:cs="Arial"/>
        </w:rPr>
        <w:t xml:space="preserve"> - Tomar ciência e encaminhar o processo à </w:t>
      </w:r>
      <w:r w:rsidR="002D6FC3">
        <w:rPr>
          <w:rFonts w:ascii="Arial" w:eastAsia="Arial" w:hAnsi="Arial" w:cs="Arial"/>
        </w:rPr>
        <w:t>CAI</w:t>
      </w:r>
    </w:p>
    <w:p w:rsidR="00DD2706" w:rsidRPr="00795154" w:rsidRDefault="00DD2706">
      <w:pPr>
        <w:jc w:val="both"/>
        <w:rPr>
          <w:rFonts w:ascii="Arial" w:eastAsia="Arial" w:hAnsi="Arial" w:cs="Arial"/>
        </w:rPr>
      </w:pPr>
    </w:p>
    <w:p w:rsidR="00DD2706" w:rsidRPr="00795154" w:rsidRDefault="00076002">
      <w:pPr>
        <w:jc w:val="both"/>
        <w:rPr>
          <w:rFonts w:ascii="Arial" w:eastAsia="Arial" w:hAnsi="Arial" w:cs="Arial"/>
          <w:color w:val="000000"/>
        </w:rPr>
      </w:pPr>
      <w:r w:rsidRPr="00795154">
        <w:rPr>
          <w:rFonts w:ascii="Arial" w:eastAsia="Arial" w:hAnsi="Arial" w:cs="Arial"/>
          <w:color w:val="000000"/>
        </w:rPr>
        <w:t>T0</w:t>
      </w:r>
      <w:r w:rsidR="00640CD2">
        <w:rPr>
          <w:rFonts w:ascii="Arial" w:eastAsia="Arial" w:hAnsi="Arial" w:cs="Arial"/>
          <w:color w:val="000000"/>
        </w:rPr>
        <w:t>6</w:t>
      </w:r>
      <w:r w:rsidRPr="00795154">
        <w:rPr>
          <w:rFonts w:ascii="Arial" w:eastAsia="Arial" w:hAnsi="Arial" w:cs="Arial"/>
          <w:color w:val="000000"/>
        </w:rPr>
        <w:t xml:space="preserve"> – Analisar a documentação d</w:t>
      </w:r>
      <w:r w:rsidRPr="00795154">
        <w:rPr>
          <w:rFonts w:ascii="Arial" w:eastAsia="Arial" w:hAnsi="Arial" w:cs="Arial"/>
        </w:rPr>
        <w:t>o</w:t>
      </w:r>
      <w:r w:rsidRPr="00795154">
        <w:rPr>
          <w:rFonts w:ascii="Arial" w:eastAsia="Arial" w:hAnsi="Arial" w:cs="Arial"/>
          <w:color w:val="000000"/>
        </w:rPr>
        <w:t xml:space="preserve"> imóvel 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CAI analisa a documentação do imóvel indicado para </w:t>
      </w:r>
      <w:r>
        <w:rPr>
          <w:rFonts w:ascii="Arial" w:eastAsia="Arial" w:hAnsi="Arial" w:cs="Arial"/>
        </w:rPr>
        <w:t xml:space="preserve">avaliação. Se a documentação juntada nos autos for suficiente para proceder à avaliação, </w:t>
      </w:r>
      <w:r w:rsidR="002D6FC3">
        <w:rPr>
          <w:rFonts w:ascii="Arial" w:eastAsia="Arial" w:hAnsi="Arial" w:cs="Arial"/>
        </w:rPr>
        <w:t>segue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T1</w:t>
      </w:r>
      <w:r w:rsidR="00640CD2">
        <w:rPr>
          <w:rFonts w:ascii="Arial" w:eastAsia="Arial" w:hAnsi="Arial" w:cs="Arial"/>
        </w:rPr>
        <w:t>0</w:t>
      </w:r>
      <w:r w:rsidR="002D6FC3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 w:rsidR="002D6FC3"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 xml:space="preserve">aso contrário, </w:t>
      </w:r>
      <w:r w:rsidR="002D6FC3">
        <w:rPr>
          <w:rFonts w:ascii="Arial" w:eastAsia="Arial" w:hAnsi="Arial" w:cs="Arial"/>
          <w:color w:val="000000"/>
        </w:rPr>
        <w:t>segue</w:t>
      </w:r>
      <w:r>
        <w:rPr>
          <w:rFonts w:ascii="Arial" w:eastAsia="Arial" w:hAnsi="Arial" w:cs="Arial"/>
          <w:color w:val="000000"/>
        </w:rPr>
        <w:t xml:space="preserve"> T0</w:t>
      </w:r>
      <w:r w:rsidR="00640CD2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>.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Pr="002D6FC3" w:rsidRDefault="00076002">
      <w:pPr>
        <w:jc w:val="both"/>
        <w:rPr>
          <w:rFonts w:ascii="Arial" w:eastAsia="Arial" w:hAnsi="Arial" w:cs="Arial"/>
        </w:rPr>
      </w:pPr>
      <w:r w:rsidRPr="002D6FC3">
        <w:rPr>
          <w:rFonts w:ascii="Arial" w:eastAsia="Arial" w:hAnsi="Arial" w:cs="Arial"/>
        </w:rPr>
        <w:t>T0</w:t>
      </w:r>
      <w:r w:rsidR="00640CD2">
        <w:rPr>
          <w:rFonts w:ascii="Arial" w:eastAsia="Arial" w:hAnsi="Arial" w:cs="Arial"/>
        </w:rPr>
        <w:t>7</w:t>
      </w:r>
      <w:r w:rsidRPr="002D6FC3">
        <w:rPr>
          <w:rFonts w:ascii="Arial" w:eastAsia="Arial" w:hAnsi="Arial" w:cs="Arial"/>
        </w:rPr>
        <w:t xml:space="preserve"> – Solicitar complementação da documentação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CAI informa à gerência sobre a necessidade de complementação da documentação pelo Órgão Demandante.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Pr="002D6FC3" w:rsidRDefault="004C421B">
      <w:pPr>
        <w:jc w:val="both"/>
        <w:rPr>
          <w:rFonts w:ascii="Arial" w:eastAsia="Arial" w:hAnsi="Arial" w:cs="Arial"/>
        </w:rPr>
      </w:pPr>
      <w:sdt>
        <w:sdtPr>
          <w:tag w:val="goog_rdk_6"/>
          <w:id w:val="-621153565"/>
        </w:sdtPr>
        <w:sdtEndPr/>
        <w:sdtContent/>
      </w:sdt>
      <w:r w:rsidR="00076002" w:rsidRPr="002D6FC3">
        <w:rPr>
          <w:rFonts w:ascii="Arial" w:eastAsia="Arial" w:hAnsi="Arial" w:cs="Arial"/>
        </w:rPr>
        <w:t>T0</w:t>
      </w:r>
      <w:r w:rsidR="00640CD2">
        <w:rPr>
          <w:rFonts w:ascii="Arial" w:eastAsia="Arial" w:hAnsi="Arial" w:cs="Arial"/>
        </w:rPr>
        <w:t>8</w:t>
      </w:r>
      <w:r w:rsidR="00076002" w:rsidRPr="002D6FC3">
        <w:rPr>
          <w:rFonts w:ascii="Arial" w:eastAsia="Arial" w:hAnsi="Arial" w:cs="Arial"/>
        </w:rPr>
        <w:t xml:space="preserve"> - Tomar ciência e encaminhar solicitação ao Órgão Demandante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Gerência toma ciência e encaminha a solicitação, via processo, ao Órgão Demandante.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Pr="002D6FC3" w:rsidRDefault="00076002">
      <w:pPr>
        <w:jc w:val="both"/>
        <w:rPr>
          <w:rFonts w:ascii="Arial" w:eastAsia="Arial" w:hAnsi="Arial" w:cs="Arial"/>
          <w:color w:val="000000"/>
        </w:rPr>
      </w:pPr>
      <w:r w:rsidRPr="002D6FC3">
        <w:rPr>
          <w:rFonts w:ascii="Arial" w:eastAsia="Arial" w:hAnsi="Arial" w:cs="Arial"/>
          <w:color w:val="000000"/>
        </w:rPr>
        <w:t>T</w:t>
      </w:r>
      <w:r w:rsidRPr="002D6FC3">
        <w:rPr>
          <w:rFonts w:ascii="Arial" w:eastAsia="Arial" w:hAnsi="Arial" w:cs="Arial"/>
        </w:rPr>
        <w:t>0</w:t>
      </w:r>
      <w:r w:rsidR="00640CD2">
        <w:rPr>
          <w:rFonts w:ascii="Arial" w:eastAsia="Arial" w:hAnsi="Arial" w:cs="Arial"/>
        </w:rPr>
        <w:t>9</w:t>
      </w:r>
      <w:r w:rsidRPr="002D6FC3">
        <w:rPr>
          <w:rFonts w:ascii="Arial" w:eastAsia="Arial" w:hAnsi="Arial" w:cs="Arial"/>
          <w:color w:val="000000"/>
        </w:rPr>
        <w:t xml:space="preserve"> – Complementar documentação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Órgão Demandante complementa a documentaçã</w:t>
      </w:r>
      <w:r w:rsidR="002D6FC3">
        <w:rPr>
          <w:rFonts w:ascii="Arial" w:eastAsia="Arial" w:hAnsi="Arial" w:cs="Arial"/>
          <w:color w:val="000000"/>
        </w:rPr>
        <w:t>o conforme apontamentos da CAI.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Pr="00020D3D" w:rsidRDefault="00076002">
      <w:pPr>
        <w:jc w:val="both"/>
        <w:rPr>
          <w:rFonts w:ascii="Arial" w:eastAsia="Arial" w:hAnsi="Arial" w:cs="Arial"/>
          <w:color w:val="000000"/>
        </w:rPr>
      </w:pPr>
      <w:r w:rsidRPr="00020D3D">
        <w:rPr>
          <w:rFonts w:ascii="Arial" w:eastAsia="Arial" w:hAnsi="Arial" w:cs="Arial"/>
          <w:color w:val="000000"/>
        </w:rPr>
        <w:t>T1</w:t>
      </w:r>
      <w:r w:rsidR="00640CD2">
        <w:rPr>
          <w:rFonts w:ascii="Arial" w:eastAsia="Arial" w:hAnsi="Arial" w:cs="Arial"/>
        </w:rPr>
        <w:t>0</w:t>
      </w:r>
      <w:r w:rsidRPr="00020D3D">
        <w:rPr>
          <w:rFonts w:ascii="Arial" w:eastAsia="Arial" w:hAnsi="Arial" w:cs="Arial"/>
          <w:color w:val="000000"/>
        </w:rPr>
        <w:t xml:space="preserve"> – Providenciar avaliação d</w:t>
      </w:r>
      <w:r w:rsidRPr="00020D3D">
        <w:rPr>
          <w:rFonts w:ascii="Arial" w:eastAsia="Arial" w:hAnsi="Arial" w:cs="Arial"/>
        </w:rPr>
        <w:t>o</w:t>
      </w:r>
      <w:r w:rsidRPr="00020D3D">
        <w:rPr>
          <w:rFonts w:ascii="Arial" w:eastAsia="Arial" w:hAnsi="Arial" w:cs="Arial"/>
          <w:color w:val="000000"/>
        </w:rPr>
        <w:t xml:space="preserve"> imóvel</w:t>
      </w:r>
    </w:p>
    <w:p w:rsidR="00DD2706" w:rsidRDefault="00DD2706">
      <w:pPr>
        <w:jc w:val="both"/>
        <w:rPr>
          <w:rFonts w:ascii="Arial" w:eastAsia="Arial" w:hAnsi="Arial" w:cs="Arial"/>
          <w:b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CAI </w:t>
      </w:r>
      <w:r>
        <w:rPr>
          <w:rFonts w:ascii="Arial" w:eastAsia="Arial" w:hAnsi="Arial" w:cs="Arial"/>
        </w:rPr>
        <w:t xml:space="preserve">analisa </w:t>
      </w:r>
      <w:r>
        <w:rPr>
          <w:rFonts w:ascii="Arial" w:eastAsia="Arial" w:hAnsi="Arial" w:cs="Arial"/>
          <w:color w:val="000000"/>
        </w:rPr>
        <w:t>a demanda de avaliação d</w:t>
      </w:r>
      <w:r>
        <w:rPr>
          <w:rFonts w:ascii="Arial" w:eastAsia="Arial" w:hAnsi="Arial" w:cs="Arial"/>
        </w:rPr>
        <w:t>e imóvel</w:t>
      </w:r>
      <w:r>
        <w:rPr>
          <w:rFonts w:ascii="Arial" w:eastAsia="Arial" w:hAnsi="Arial" w:cs="Arial"/>
          <w:color w:val="000000"/>
        </w:rPr>
        <w:t>, iniciando os procedimentos para elaboração do laudo internamente ou por terceiros, conforme necessidade. Caso seja elaborado internamente, segu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 T1</w:t>
      </w:r>
      <w:r w:rsidR="00640CD2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 Caso contrário, segu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 T1</w:t>
      </w:r>
      <w:r w:rsidR="00640CD2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>.</w:t>
      </w:r>
    </w:p>
    <w:p w:rsidR="00DD2706" w:rsidRDefault="00DD2706">
      <w:pPr>
        <w:jc w:val="both"/>
        <w:rPr>
          <w:rFonts w:ascii="Arial" w:eastAsia="Arial" w:hAnsi="Arial" w:cs="Arial"/>
          <w:b/>
          <w:color w:val="000000"/>
        </w:rPr>
      </w:pPr>
    </w:p>
    <w:p w:rsidR="00DD2706" w:rsidRPr="00020D3D" w:rsidRDefault="00640C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T11</w:t>
      </w:r>
      <w:r w:rsidR="00076002" w:rsidRPr="00020D3D">
        <w:rPr>
          <w:rFonts w:ascii="Arial" w:eastAsia="Arial" w:hAnsi="Arial" w:cs="Arial"/>
        </w:rPr>
        <w:t xml:space="preserve"> – Requisitar a elaboração de </w:t>
      </w:r>
      <w:sdt>
        <w:sdtPr>
          <w:tag w:val="goog_rdk_7"/>
          <w:id w:val="1339193547"/>
        </w:sdtPr>
        <w:sdtEndPr/>
        <w:sdtContent/>
      </w:sdt>
      <w:sdt>
        <w:sdtPr>
          <w:tag w:val="goog_rdk_8"/>
          <w:id w:val="1609235695"/>
        </w:sdtPr>
        <w:sdtEndPr/>
        <w:sdtContent/>
      </w:sdt>
      <w:r w:rsidR="00076002" w:rsidRPr="00020D3D">
        <w:rPr>
          <w:rFonts w:ascii="Arial" w:eastAsia="Arial" w:hAnsi="Arial" w:cs="Arial"/>
        </w:rPr>
        <w:t>avaliação de imóvel por terceiros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CAI requisita a elaboração da avaliação de imóvel por terceiros e, quando necessário, identifica os documentos pertinentes para o desenvolvimento da atividade.</w:t>
      </w:r>
    </w:p>
    <w:p w:rsidR="00DD2706" w:rsidRDefault="00DD2706">
      <w:pPr>
        <w:jc w:val="both"/>
        <w:rPr>
          <w:rFonts w:ascii="Arial" w:eastAsia="Arial" w:hAnsi="Arial" w:cs="Arial"/>
          <w:b/>
        </w:rPr>
      </w:pPr>
    </w:p>
    <w:p w:rsidR="00DD2706" w:rsidRPr="00020D3D" w:rsidRDefault="00640C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T12</w:t>
      </w:r>
      <w:r w:rsidR="00076002" w:rsidRPr="00020D3D">
        <w:rPr>
          <w:rFonts w:ascii="Arial" w:eastAsia="Arial" w:hAnsi="Arial" w:cs="Arial"/>
        </w:rPr>
        <w:t xml:space="preserve"> – Analisar laudo de avaliação de imóvel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 CAI analisa o laudo de avaliação de imóvel elaborado por terceiros. Caso esteja apto para homologação, segue T1</w:t>
      </w:r>
      <w:r w:rsidR="00640CD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 Caso contrário, segue T1</w:t>
      </w:r>
      <w:r w:rsidR="00640CD2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DD2706" w:rsidRDefault="00DD2706">
      <w:pPr>
        <w:jc w:val="both"/>
        <w:rPr>
          <w:rFonts w:ascii="Arial" w:eastAsia="Arial" w:hAnsi="Arial" w:cs="Arial"/>
          <w:b/>
        </w:rPr>
      </w:pPr>
    </w:p>
    <w:p w:rsidR="00DD2706" w:rsidRPr="00020D3D" w:rsidRDefault="00640C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T13</w:t>
      </w:r>
      <w:r w:rsidR="00076002" w:rsidRPr="00020D3D">
        <w:rPr>
          <w:rFonts w:ascii="Arial" w:eastAsia="Arial" w:hAnsi="Arial" w:cs="Arial"/>
        </w:rPr>
        <w:t xml:space="preserve"> – Solicitar revisão do laudo de avaliação de imóvel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CAI solicita revisão do laudo de avaliação de imóvel para terceiro</w:t>
      </w:r>
      <w:r w:rsidR="00635900">
        <w:rPr>
          <w:rFonts w:ascii="Arial" w:eastAsia="Arial" w:hAnsi="Arial" w:cs="Arial"/>
        </w:rPr>
        <w:t>s.</w:t>
      </w:r>
    </w:p>
    <w:p w:rsidR="008D4DF4" w:rsidRDefault="008D4DF4">
      <w:pPr>
        <w:jc w:val="both"/>
        <w:rPr>
          <w:rFonts w:ascii="Arial" w:eastAsia="Arial" w:hAnsi="Arial" w:cs="Arial"/>
          <w:b/>
        </w:rPr>
      </w:pPr>
    </w:p>
    <w:p w:rsidR="00DD2706" w:rsidRPr="00020D3D" w:rsidRDefault="00640C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T14</w:t>
      </w:r>
      <w:r w:rsidR="00076002" w:rsidRPr="00020D3D">
        <w:rPr>
          <w:rFonts w:ascii="Arial" w:eastAsia="Arial" w:hAnsi="Arial" w:cs="Arial"/>
        </w:rPr>
        <w:t xml:space="preserve"> – Homologar laudo de avaliação de imóvel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r w:rsidR="00020D3D">
        <w:rPr>
          <w:rFonts w:ascii="Arial" w:eastAsia="Arial" w:hAnsi="Arial" w:cs="Arial"/>
        </w:rPr>
        <w:t>CAI</w:t>
      </w:r>
      <w:r>
        <w:rPr>
          <w:rFonts w:ascii="Arial" w:eastAsia="Arial" w:hAnsi="Arial" w:cs="Arial"/>
        </w:rPr>
        <w:t xml:space="preserve"> emite parecer técnico de homologação e despacha processo instruído, após a análise conclusiva do laudo. </w:t>
      </w:r>
    </w:p>
    <w:p w:rsidR="00DD2706" w:rsidRDefault="00DD2706">
      <w:pPr>
        <w:jc w:val="both"/>
        <w:rPr>
          <w:rFonts w:ascii="Arial" w:eastAsia="Arial" w:hAnsi="Arial" w:cs="Arial"/>
          <w:b/>
        </w:rPr>
      </w:pPr>
    </w:p>
    <w:p w:rsidR="00DD2706" w:rsidRPr="00020D3D" w:rsidRDefault="00076002">
      <w:pPr>
        <w:jc w:val="both"/>
        <w:rPr>
          <w:rFonts w:ascii="Arial" w:eastAsia="Arial" w:hAnsi="Arial" w:cs="Arial"/>
          <w:color w:val="000000"/>
        </w:rPr>
      </w:pPr>
      <w:r w:rsidRPr="00020D3D">
        <w:rPr>
          <w:rFonts w:ascii="Arial" w:eastAsia="Arial" w:hAnsi="Arial" w:cs="Arial"/>
          <w:color w:val="000000"/>
        </w:rPr>
        <w:t>T1</w:t>
      </w:r>
      <w:r w:rsidR="00640CD2">
        <w:rPr>
          <w:rFonts w:ascii="Arial" w:eastAsia="Arial" w:hAnsi="Arial" w:cs="Arial"/>
        </w:rPr>
        <w:t>5</w:t>
      </w:r>
      <w:r w:rsidRPr="00020D3D">
        <w:rPr>
          <w:rFonts w:ascii="Arial" w:eastAsia="Arial" w:hAnsi="Arial" w:cs="Arial"/>
          <w:color w:val="000000"/>
        </w:rPr>
        <w:t xml:space="preserve"> – Vistoriar objeto da avaliação de imóvel</w:t>
      </w:r>
    </w:p>
    <w:p w:rsidR="00DD2706" w:rsidRPr="00020D3D" w:rsidRDefault="00DD2706">
      <w:pPr>
        <w:jc w:val="both"/>
        <w:rPr>
          <w:rFonts w:ascii="Arial" w:eastAsia="Arial" w:hAnsi="Arial" w:cs="Arial"/>
        </w:rPr>
      </w:pPr>
    </w:p>
    <w:p w:rsidR="00DD2706" w:rsidRPr="00020D3D" w:rsidRDefault="00076002">
      <w:pPr>
        <w:jc w:val="both"/>
        <w:rPr>
          <w:rFonts w:ascii="Arial" w:eastAsia="Arial" w:hAnsi="Arial" w:cs="Arial"/>
          <w:color w:val="000000"/>
        </w:rPr>
      </w:pPr>
      <w:r w:rsidRPr="00020D3D">
        <w:rPr>
          <w:rFonts w:ascii="Arial" w:eastAsia="Arial" w:hAnsi="Arial" w:cs="Arial"/>
          <w:color w:val="000000"/>
        </w:rPr>
        <w:t>T1</w:t>
      </w:r>
      <w:r w:rsidR="00640CD2">
        <w:rPr>
          <w:rFonts w:ascii="Arial" w:eastAsia="Arial" w:hAnsi="Arial" w:cs="Arial"/>
          <w:color w:val="000000"/>
        </w:rPr>
        <w:t>6</w:t>
      </w:r>
      <w:r w:rsidRPr="00020D3D">
        <w:rPr>
          <w:rFonts w:ascii="Arial" w:eastAsia="Arial" w:hAnsi="Arial" w:cs="Arial"/>
          <w:color w:val="000000"/>
        </w:rPr>
        <w:t xml:space="preserve"> – </w:t>
      </w:r>
      <w:r w:rsidRPr="00020D3D">
        <w:rPr>
          <w:rFonts w:ascii="Arial" w:eastAsia="Arial" w:hAnsi="Arial" w:cs="Arial"/>
        </w:rPr>
        <w:t xml:space="preserve">Realizar </w:t>
      </w:r>
      <w:r w:rsidRPr="00020D3D">
        <w:rPr>
          <w:rFonts w:ascii="Arial" w:eastAsia="Arial" w:hAnsi="Arial" w:cs="Arial"/>
          <w:color w:val="000000"/>
        </w:rPr>
        <w:t>pesquisa de mercado</w:t>
      </w:r>
    </w:p>
    <w:p w:rsidR="00DD2706" w:rsidRDefault="00DD2706">
      <w:pPr>
        <w:jc w:val="both"/>
        <w:rPr>
          <w:rFonts w:ascii="Arial" w:eastAsia="Arial" w:hAnsi="Arial" w:cs="Arial"/>
          <w:b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Coletar dados de mercado com características semelhantes ao objeto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 avaliação.</w:t>
      </w:r>
    </w:p>
    <w:p w:rsidR="00DD2706" w:rsidRDefault="00DD2706">
      <w:pPr>
        <w:jc w:val="both"/>
        <w:rPr>
          <w:rFonts w:ascii="Arial" w:eastAsia="Arial" w:hAnsi="Arial" w:cs="Arial"/>
          <w:b/>
          <w:color w:val="000000"/>
        </w:rPr>
      </w:pPr>
    </w:p>
    <w:p w:rsidR="00DD2706" w:rsidRPr="00020D3D" w:rsidRDefault="00076002">
      <w:pPr>
        <w:jc w:val="both"/>
        <w:rPr>
          <w:rFonts w:ascii="Arial" w:eastAsia="Arial" w:hAnsi="Arial" w:cs="Arial"/>
          <w:color w:val="000000"/>
        </w:rPr>
      </w:pPr>
      <w:r w:rsidRPr="00020D3D">
        <w:rPr>
          <w:rFonts w:ascii="Arial" w:eastAsia="Arial" w:hAnsi="Arial" w:cs="Arial"/>
          <w:color w:val="000000"/>
        </w:rPr>
        <w:t>T1</w:t>
      </w:r>
      <w:r w:rsidR="00640CD2">
        <w:rPr>
          <w:rFonts w:ascii="Arial" w:eastAsia="Arial" w:hAnsi="Arial" w:cs="Arial"/>
        </w:rPr>
        <w:t>7</w:t>
      </w:r>
      <w:r w:rsidRPr="00020D3D">
        <w:rPr>
          <w:rFonts w:ascii="Arial" w:eastAsia="Arial" w:hAnsi="Arial" w:cs="Arial"/>
          <w:color w:val="000000"/>
        </w:rPr>
        <w:t xml:space="preserve"> – Elaborar laudo de avaliação de imóvel</w:t>
      </w:r>
    </w:p>
    <w:p w:rsidR="00DD2706" w:rsidRDefault="00DD2706">
      <w:pPr>
        <w:jc w:val="both"/>
        <w:rPr>
          <w:rFonts w:ascii="Arial" w:eastAsia="Arial" w:hAnsi="Arial" w:cs="Arial"/>
          <w:color w:val="000000"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Elaborar o laudo de avaliação, conforme Decreto 3126-R/2012 e de acordo com as disposições do MAV e da NBR vigentes, com o respectivo documento de responsabilidade técnica assinado </w:t>
      </w:r>
      <w:r>
        <w:rPr>
          <w:rFonts w:ascii="Arial" w:eastAsia="Arial" w:hAnsi="Arial" w:cs="Arial"/>
          <w:color w:val="000000"/>
        </w:rPr>
        <w:t xml:space="preserve">(ART ou RRT). 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Pr="00020D3D" w:rsidRDefault="00076002">
      <w:pPr>
        <w:jc w:val="both"/>
        <w:rPr>
          <w:rFonts w:ascii="Arial" w:eastAsia="Arial" w:hAnsi="Arial" w:cs="Arial"/>
          <w:color w:val="000000"/>
        </w:rPr>
      </w:pPr>
      <w:r w:rsidRPr="00020D3D">
        <w:rPr>
          <w:rFonts w:ascii="Arial" w:eastAsia="Arial" w:hAnsi="Arial" w:cs="Arial"/>
          <w:color w:val="000000"/>
        </w:rPr>
        <w:t>T1</w:t>
      </w:r>
      <w:r w:rsidR="00640CD2">
        <w:rPr>
          <w:rFonts w:ascii="Arial" w:eastAsia="Arial" w:hAnsi="Arial" w:cs="Arial"/>
        </w:rPr>
        <w:t>8</w:t>
      </w:r>
      <w:r w:rsidRPr="00020D3D">
        <w:rPr>
          <w:rFonts w:ascii="Arial" w:eastAsia="Arial" w:hAnsi="Arial" w:cs="Arial"/>
          <w:color w:val="000000"/>
        </w:rPr>
        <w:t xml:space="preserve"> – Despachar processo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Encaminhar processo </w:t>
      </w:r>
      <w:r>
        <w:rPr>
          <w:rFonts w:ascii="Arial" w:eastAsia="Arial" w:hAnsi="Arial" w:cs="Arial"/>
          <w:color w:val="000000"/>
        </w:rPr>
        <w:t>com a demanda de avaliação de imóvel atendida</w:t>
      </w:r>
      <w:r>
        <w:rPr>
          <w:rFonts w:ascii="Arial" w:eastAsia="Arial" w:hAnsi="Arial" w:cs="Arial"/>
        </w:rPr>
        <w:t>.</w:t>
      </w:r>
    </w:p>
    <w:p w:rsidR="00635900" w:rsidRDefault="00635900">
      <w:pPr>
        <w:jc w:val="both"/>
        <w:rPr>
          <w:rFonts w:ascii="Arial" w:eastAsia="Arial" w:hAnsi="Arial" w:cs="Arial"/>
          <w:color w:val="000000"/>
        </w:rPr>
      </w:pPr>
    </w:p>
    <w:p w:rsidR="00DD2706" w:rsidRPr="00020D3D" w:rsidRDefault="00640C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T19</w:t>
      </w:r>
      <w:r w:rsidR="00076002" w:rsidRPr="00020D3D">
        <w:rPr>
          <w:rFonts w:ascii="Arial" w:eastAsia="Arial" w:hAnsi="Arial" w:cs="Arial"/>
        </w:rPr>
        <w:t xml:space="preserve"> – Tomar ciência e encaminhar à </w:t>
      </w:r>
      <w:proofErr w:type="spellStart"/>
      <w:r w:rsidR="00076002" w:rsidRPr="00020D3D">
        <w:rPr>
          <w:rFonts w:ascii="Arial" w:eastAsia="Arial" w:hAnsi="Arial" w:cs="Arial"/>
        </w:rPr>
        <w:t>Sub</w:t>
      </w:r>
      <w:r>
        <w:rPr>
          <w:rFonts w:ascii="Arial" w:eastAsia="Arial" w:hAnsi="Arial" w:cs="Arial"/>
        </w:rPr>
        <w:t>ad</w:t>
      </w:r>
      <w:proofErr w:type="spellEnd"/>
    </w:p>
    <w:p w:rsidR="00DD2706" w:rsidRPr="00020D3D" w:rsidRDefault="00DD2706">
      <w:pPr>
        <w:jc w:val="both"/>
        <w:rPr>
          <w:rFonts w:ascii="Arial" w:eastAsia="Arial" w:hAnsi="Arial" w:cs="Arial"/>
        </w:rPr>
      </w:pPr>
    </w:p>
    <w:p w:rsidR="00DD2706" w:rsidRPr="00020D3D" w:rsidRDefault="00076002">
      <w:pPr>
        <w:jc w:val="both"/>
        <w:rPr>
          <w:rFonts w:ascii="Arial" w:eastAsia="Arial" w:hAnsi="Arial" w:cs="Arial"/>
        </w:rPr>
      </w:pPr>
      <w:r w:rsidRPr="00020D3D">
        <w:rPr>
          <w:rFonts w:ascii="Arial" w:eastAsia="Arial" w:hAnsi="Arial" w:cs="Arial"/>
          <w:color w:val="000000"/>
        </w:rPr>
        <w:t>T2</w:t>
      </w:r>
      <w:r w:rsidR="00640CD2">
        <w:rPr>
          <w:rFonts w:ascii="Arial" w:eastAsia="Arial" w:hAnsi="Arial" w:cs="Arial"/>
        </w:rPr>
        <w:t>0</w:t>
      </w:r>
      <w:r w:rsidRPr="00020D3D">
        <w:rPr>
          <w:rFonts w:ascii="Arial" w:eastAsia="Arial" w:hAnsi="Arial" w:cs="Arial"/>
          <w:color w:val="000000"/>
        </w:rPr>
        <w:t xml:space="preserve"> – Tomar ciência e </w:t>
      </w:r>
      <w:r w:rsidRPr="00020D3D">
        <w:rPr>
          <w:rFonts w:ascii="Arial" w:eastAsia="Arial" w:hAnsi="Arial" w:cs="Arial"/>
        </w:rPr>
        <w:t xml:space="preserve">encaminhar ao </w:t>
      </w:r>
      <w:proofErr w:type="spellStart"/>
      <w:r w:rsidRPr="00020D3D">
        <w:rPr>
          <w:rFonts w:ascii="Arial" w:eastAsia="Arial" w:hAnsi="Arial" w:cs="Arial"/>
        </w:rPr>
        <w:t>Gabsec</w:t>
      </w:r>
      <w:proofErr w:type="spellEnd"/>
      <w:r w:rsidRPr="00020D3D">
        <w:rPr>
          <w:rFonts w:ascii="Arial" w:eastAsia="Arial" w:hAnsi="Arial" w:cs="Arial"/>
        </w:rPr>
        <w:t>/Secretário</w:t>
      </w:r>
    </w:p>
    <w:p w:rsidR="00DD2706" w:rsidRPr="00020D3D" w:rsidRDefault="00DD2706">
      <w:pPr>
        <w:jc w:val="both"/>
        <w:rPr>
          <w:rFonts w:ascii="Arial" w:eastAsia="Arial" w:hAnsi="Arial" w:cs="Arial"/>
        </w:rPr>
      </w:pPr>
    </w:p>
    <w:p w:rsidR="00DD2706" w:rsidRPr="00020D3D" w:rsidRDefault="00640C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T21</w:t>
      </w:r>
      <w:r w:rsidR="00076002" w:rsidRPr="00020D3D">
        <w:rPr>
          <w:rFonts w:ascii="Arial" w:eastAsia="Arial" w:hAnsi="Arial" w:cs="Arial"/>
        </w:rPr>
        <w:t xml:space="preserve"> – Tomar ciência e </w:t>
      </w:r>
      <w:r>
        <w:rPr>
          <w:rFonts w:ascii="Arial" w:eastAsia="Arial" w:hAnsi="Arial" w:cs="Arial"/>
        </w:rPr>
        <w:t>encaminhar</w:t>
      </w:r>
      <w:r w:rsidR="00076002" w:rsidRPr="00020D3D">
        <w:rPr>
          <w:rFonts w:ascii="Arial" w:eastAsia="Arial" w:hAnsi="Arial" w:cs="Arial"/>
        </w:rPr>
        <w:t xml:space="preserve"> ao Órgão Demandante</w:t>
      </w:r>
    </w:p>
    <w:p w:rsidR="00DD2706" w:rsidRDefault="00DD2706">
      <w:pPr>
        <w:jc w:val="both"/>
        <w:rPr>
          <w:rFonts w:ascii="Arial" w:eastAsia="Arial" w:hAnsi="Arial" w:cs="Arial"/>
          <w:b/>
        </w:rPr>
      </w:pPr>
    </w:p>
    <w:p w:rsidR="00DD2706" w:rsidRDefault="0007600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gabinete </w:t>
      </w:r>
      <w:r>
        <w:rPr>
          <w:rFonts w:ascii="Arial" w:eastAsia="Arial" w:hAnsi="Arial" w:cs="Arial"/>
        </w:rPr>
        <w:t>da Seger</w:t>
      </w:r>
      <w:r>
        <w:rPr>
          <w:rFonts w:ascii="Arial" w:eastAsia="Arial" w:hAnsi="Arial" w:cs="Arial"/>
          <w:color w:val="000000"/>
        </w:rPr>
        <w:t xml:space="preserve"> toma ciência e </w:t>
      </w:r>
      <w:r>
        <w:rPr>
          <w:rFonts w:ascii="Arial" w:eastAsia="Arial" w:hAnsi="Arial" w:cs="Arial"/>
        </w:rPr>
        <w:t>encaminha</w:t>
      </w:r>
      <w:r>
        <w:rPr>
          <w:rFonts w:ascii="Arial" w:eastAsia="Arial" w:hAnsi="Arial" w:cs="Arial"/>
          <w:color w:val="000000"/>
        </w:rPr>
        <w:t xml:space="preserve"> os autos ao Órgão Demandante com a demanda de avaliação de imóvel concluída.</w:t>
      </w: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DD2706">
      <w:pPr>
        <w:jc w:val="both"/>
        <w:rPr>
          <w:rFonts w:ascii="Arial" w:eastAsia="Arial" w:hAnsi="Arial" w:cs="Arial"/>
        </w:rPr>
      </w:pPr>
    </w:p>
    <w:p w:rsidR="00DD2706" w:rsidRDefault="00640CD2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455BF35B" wp14:editId="5E7D82FE">
            <wp:extent cx="5760720" cy="4381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167"/>
                    <a:stretch/>
                  </pic:blipFill>
                  <pic:spPr bwMode="auto">
                    <a:xfrm>
                      <a:off x="0" y="0"/>
                      <a:ext cx="5760720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29F6" w:rsidRDefault="007F29F6">
      <w:pPr>
        <w:jc w:val="both"/>
        <w:rPr>
          <w:rFonts w:ascii="Arial" w:eastAsia="Arial" w:hAnsi="Arial" w:cs="Arial"/>
        </w:rPr>
      </w:pPr>
    </w:p>
    <w:p w:rsidR="007F29F6" w:rsidRDefault="007F29F6">
      <w:pPr>
        <w:jc w:val="both"/>
        <w:rPr>
          <w:rFonts w:ascii="Arial" w:eastAsia="Arial" w:hAnsi="Arial" w:cs="Arial"/>
        </w:rPr>
      </w:pPr>
    </w:p>
    <w:p w:rsidR="00DD2706" w:rsidRDefault="00076002">
      <w:pPr>
        <w:numPr>
          <w:ilvl w:val="0"/>
          <w:numId w:val="5"/>
        </w:numPr>
        <w:ind w:left="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INFORMAÇÕES ADICIONAIS</w:t>
      </w:r>
    </w:p>
    <w:p w:rsidR="00DD2706" w:rsidRDefault="00DD2706">
      <w:pPr>
        <w:jc w:val="both"/>
        <w:rPr>
          <w:rFonts w:ascii="Arial" w:eastAsia="Arial" w:hAnsi="Arial" w:cs="Arial"/>
          <w:b/>
        </w:rPr>
      </w:pPr>
    </w:p>
    <w:p w:rsidR="00DD2706" w:rsidRDefault="004C421B">
      <w:pPr>
        <w:jc w:val="both"/>
        <w:rPr>
          <w:rFonts w:ascii="Arial" w:eastAsia="Arial" w:hAnsi="Arial" w:cs="Arial"/>
        </w:rPr>
      </w:pPr>
      <w:sdt>
        <w:sdtPr>
          <w:tag w:val="goog_rdk_9"/>
          <w:id w:val="-2097626515"/>
        </w:sdtPr>
        <w:sdtEndPr/>
        <w:sdtContent/>
      </w:sdt>
      <w:r w:rsidR="00076002">
        <w:rPr>
          <w:rFonts w:ascii="Arial" w:eastAsia="Arial" w:hAnsi="Arial" w:cs="Arial"/>
        </w:rPr>
        <w:t>É desejável que seja feita a digitalização e enviado a documentação via e-Docs, nos casos de processos autuados em meio físico, anteriormente ao Decreto 4.780-R, de 15/1</w:t>
      </w:r>
      <w:r w:rsidR="00020D3D">
        <w:rPr>
          <w:rFonts w:ascii="Arial" w:eastAsia="Arial" w:hAnsi="Arial" w:cs="Arial"/>
        </w:rPr>
        <w:t>2/2020, publicado em 18/12/2020;</w:t>
      </w:r>
    </w:p>
    <w:p w:rsidR="008B3B79" w:rsidRDefault="008B3B79">
      <w:pPr>
        <w:jc w:val="both"/>
        <w:rPr>
          <w:rFonts w:ascii="Arial" w:eastAsia="Arial" w:hAnsi="Arial" w:cs="Arial"/>
        </w:rPr>
      </w:pPr>
    </w:p>
    <w:p w:rsidR="00DD2706" w:rsidRPr="008B3B79" w:rsidRDefault="008B3B79">
      <w:pPr>
        <w:jc w:val="both"/>
        <w:rPr>
          <w:rFonts w:ascii="Arial" w:eastAsia="Arial" w:hAnsi="Arial" w:cs="Arial"/>
        </w:rPr>
      </w:pPr>
      <w:r w:rsidRPr="008B3B79">
        <w:rPr>
          <w:rFonts w:ascii="Arial" w:eastAsia="Arial" w:hAnsi="Arial" w:cs="Arial"/>
        </w:rPr>
        <w:t>Demandas de avaliação solicitadas no âmbito da Gerência Executiva poderão ser encaminhadas diretamente à CAI, assim como serão devolvidas diretamente ao setor solicitante.</w:t>
      </w:r>
    </w:p>
    <w:p w:rsidR="00640CD2" w:rsidRDefault="00640CD2">
      <w:pPr>
        <w:jc w:val="both"/>
        <w:rPr>
          <w:rFonts w:ascii="Arial" w:eastAsia="Arial" w:hAnsi="Arial" w:cs="Arial"/>
          <w:b/>
        </w:rPr>
      </w:pPr>
    </w:p>
    <w:p w:rsidR="00DD2706" w:rsidRDefault="003741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:rsidR="00DD2706" w:rsidRDefault="00DD2706">
      <w:pPr>
        <w:jc w:val="both"/>
        <w:rPr>
          <w:rFonts w:ascii="Arial" w:eastAsia="Arial" w:hAnsi="Arial" w:cs="Arial"/>
          <w:b/>
        </w:rPr>
      </w:pPr>
    </w:p>
    <w:p w:rsidR="00DD2706" w:rsidRDefault="00076002">
      <w:pPr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Não Aplicável.</w:t>
      </w:r>
    </w:p>
    <w:p w:rsidR="00DD2706" w:rsidRDefault="003741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ASSINATURAS</w:t>
      </w:r>
    </w:p>
    <w:p w:rsidR="00DD2706" w:rsidRDefault="00DD2706">
      <w:pPr>
        <w:tabs>
          <w:tab w:val="left" w:pos="2148"/>
        </w:tabs>
        <w:rPr>
          <w:rFonts w:ascii="Arial" w:eastAsia="Arial" w:hAnsi="Arial" w:cs="Arial"/>
        </w:rPr>
      </w:pPr>
    </w:p>
    <w:tbl>
      <w:tblPr>
        <w:tblStyle w:val="a1"/>
        <w:tblW w:w="90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4"/>
        <w:gridCol w:w="4545"/>
      </w:tblGrid>
      <w:tr w:rsidR="00DD2706">
        <w:trPr>
          <w:trHeight w:val="162"/>
        </w:trPr>
        <w:tc>
          <w:tcPr>
            <w:tcW w:w="90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706" w:rsidRDefault="00076002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EQUIPE DE ELABORAÇÃO</w:t>
            </w:r>
            <w:r w:rsidR="00374159">
              <w:rPr>
                <w:rFonts w:ascii="Arial" w:eastAsia="Arial" w:hAnsi="Arial" w:cs="Arial"/>
                <w:b/>
                <w:color w:val="000000"/>
              </w:rPr>
              <w:t xml:space="preserve"> – SPA Nº 011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  <w:tr w:rsidR="00DD2706">
        <w:trPr>
          <w:trHeight w:val="965"/>
        </w:trPr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159" w:rsidRDefault="00374159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74159" w:rsidRDefault="00374159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74159" w:rsidRDefault="00374159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Rafael de Oliveira Fontes </w:t>
            </w:r>
          </w:p>
          <w:p w:rsidR="00374159" w:rsidRDefault="00374159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Gerente de Patrimônio Estadual </w:t>
            </w:r>
          </w:p>
          <w:p w:rsidR="00DD2706" w:rsidRDefault="00DD2706">
            <w:pPr>
              <w:jc w:val="center"/>
              <w:rPr>
                <w:rFonts w:ascii="Arial" w:eastAsia="Arial" w:hAnsi="Arial" w:cs="Arial"/>
              </w:rPr>
            </w:pPr>
          </w:p>
          <w:p w:rsidR="00DD2706" w:rsidRDefault="00DD2706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706" w:rsidRDefault="00DD27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74159" w:rsidRDefault="00374159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Lígia Lucena Lima</w:t>
            </w:r>
          </w:p>
          <w:p w:rsidR="00DD2706" w:rsidRDefault="00374159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Presidente da Comissã</w:t>
            </w:r>
            <w:r w:rsidR="00F07F1B">
              <w:rPr>
                <w:rFonts w:ascii="Arial" w:eastAsia="Arial" w:hAnsi="Arial" w:cs="Arial"/>
                <w:color w:val="000000"/>
              </w:rPr>
              <w:t>o de Avaliação Imobiliária</w:t>
            </w:r>
          </w:p>
        </w:tc>
      </w:tr>
      <w:tr w:rsidR="00DD2706">
        <w:trPr>
          <w:trHeight w:val="990"/>
        </w:trPr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706" w:rsidRDefault="00DD27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74159" w:rsidRDefault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374159" w:rsidRDefault="00374159" w:rsidP="00374159">
            <w:pPr>
              <w:jc w:val="center"/>
              <w:rPr>
                <w:rFonts w:ascii="Arial" w:eastAsia="Arial" w:hAnsi="Arial" w:cs="Arial"/>
              </w:rPr>
            </w:pPr>
            <w:r w:rsidRPr="008B3B79">
              <w:rPr>
                <w:rFonts w:ascii="Arial" w:eastAsia="Arial" w:hAnsi="Arial" w:cs="Arial"/>
              </w:rPr>
              <w:t xml:space="preserve">Tatiana Freitas </w:t>
            </w:r>
            <w:proofErr w:type="spellStart"/>
            <w:r w:rsidRPr="008B3B79">
              <w:rPr>
                <w:rFonts w:ascii="Arial" w:eastAsia="Arial" w:hAnsi="Arial" w:cs="Arial"/>
              </w:rPr>
              <w:t>Spade</w:t>
            </w:r>
            <w:r w:rsidR="00824ED8">
              <w:rPr>
                <w:rFonts w:ascii="Arial" w:eastAsia="Arial" w:hAnsi="Arial" w:cs="Arial"/>
              </w:rPr>
              <w:t>t</w:t>
            </w:r>
            <w:r w:rsidRPr="008B3B79">
              <w:rPr>
                <w:rFonts w:ascii="Arial" w:eastAsia="Arial" w:hAnsi="Arial" w:cs="Arial"/>
              </w:rPr>
              <w:t>to</w:t>
            </w:r>
            <w:proofErr w:type="spellEnd"/>
          </w:p>
          <w:p w:rsidR="00374159" w:rsidRDefault="00824ED8" w:rsidP="003741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em Políticas Públicas e Gestão Governamental</w:t>
            </w:r>
          </w:p>
          <w:p w:rsidR="00DD2706" w:rsidRDefault="00DD2706" w:rsidP="00374159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159" w:rsidRDefault="00374159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11249A" w:rsidRDefault="0011249A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DD2706" w:rsidRDefault="0011249A" w:rsidP="00DB405D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João Paulo Mello Teixeira</w:t>
            </w:r>
          </w:p>
          <w:p w:rsidR="0011249A" w:rsidRDefault="0011249A" w:rsidP="0011249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em Políticas Públicas e Gestão Governamental</w:t>
            </w:r>
          </w:p>
          <w:p w:rsidR="0011249A" w:rsidRDefault="0011249A" w:rsidP="00DB405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1249A">
        <w:trPr>
          <w:trHeight w:val="990"/>
        </w:trPr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49A" w:rsidRDefault="0011249A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11249A" w:rsidRDefault="0011249A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11249A" w:rsidRDefault="0011249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Fabiana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Caniçali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Braga</w:t>
            </w:r>
          </w:p>
          <w:p w:rsidR="0011249A" w:rsidRDefault="0011249A" w:rsidP="0011249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em Políticas Públicas e Gestão Governamental</w:t>
            </w:r>
          </w:p>
          <w:p w:rsidR="0011249A" w:rsidRDefault="0011249A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49A" w:rsidRDefault="0011249A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Elaborad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 xml:space="preserve"> em</w:t>
            </w:r>
            <w:r>
              <w:rPr>
                <w:rFonts w:ascii="Arial" w:eastAsia="Arial" w:hAnsi="Arial" w:cs="Arial"/>
              </w:rPr>
              <w:t xml:space="preserve"> 27/07/2022</w:t>
            </w:r>
          </w:p>
        </w:tc>
      </w:tr>
      <w:tr w:rsidR="00DD2706">
        <w:trPr>
          <w:trHeight w:val="162"/>
        </w:trPr>
        <w:tc>
          <w:tcPr>
            <w:tcW w:w="90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706" w:rsidRDefault="00076002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APROVAÇÃO:</w:t>
            </w:r>
          </w:p>
        </w:tc>
      </w:tr>
      <w:tr w:rsidR="00DD2706">
        <w:trPr>
          <w:trHeight w:val="782"/>
        </w:trPr>
        <w:tc>
          <w:tcPr>
            <w:tcW w:w="4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706" w:rsidRDefault="00DD2706">
            <w:pPr>
              <w:rPr>
                <w:rFonts w:ascii="Arial" w:eastAsia="Arial" w:hAnsi="Arial" w:cs="Arial"/>
                <w:color w:val="000000"/>
              </w:rPr>
            </w:pPr>
          </w:p>
          <w:p w:rsidR="00DD2706" w:rsidRDefault="00DD2706">
            <w:pPr>
              <w:rPr>
                <w:rFonts w:ascii="Arial" w:eastAsia="Arial" w:hAnsi="Arial" w:cs="Arial"/>
                <w:color w:val="000000"/>
              </w:rPr>
            </w:pPr>
          </w:p>
          <w:p w:rsidR="00DD2706" w:rsidRDefault="00076002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Marcelo Calmon Dias</w:t>
            </w:r>
          </w:p>
          <w:p w:rsidR="00DD2706" w:rsidRDefault="00076002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Secretário de Estado de Gestão e Recursos Humanos</w:t>
            </w:r>
          </w:p>
          <w:p w:rsidR="00DD2706" w:rsidRDefault="00DD27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706" w:rsidRDefault="00076002" w:rsidP="0037415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Aprovad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374159">
              <w:rPr>
                <w:rFonts w:ascii="Arial" w:eastAsia="Arial" w:hAnsi="Arial" w:cs="Arial"/>
                <w:color w:val="000000"/>
              </w:rPr>
              <w:t>na data da assinatura</w:t>
            </w:r>
          </w:p>
        </w:tc>
      </w:tr>
    </w:tbl>
    <w:p w:rsidR="00DD2706" w:rsidRDefault="00DD2706">
      <w:pPr>
        <w:tabs>
          <w:tab w:val="left" w:pos="2148"/>
        </w:tabs>
        <w:rPr>
          <w:rFonts w:ascii="Arial" w:eastAsia="Arial" w:hAnsi="Arial" w:cs="Arial"/>
        </w:rPr>
      </w:pPr>
    </w:p>
    <w:p w:rsidR="00DD2706" w:rsidRDefault="00DD2706">
      <w:pPr>
        <w:tabs>
          <w:tab w:val="left" w:pos="2148"/>
        </w:tabs>
        <w:rPr>
          <w:rFonts w:ascii="Arial" w:eastAsia="Arial" w:hAnsi="Arial" w:cs="Arial"/>
        </w:rPr>
      </w:pPr>
    </w:p>
    <w:p w:rsidR="00DD2706" w:rsidRDefault="00DD2706">
      <w:pPr>
        <w:tabs>
          <w:tab w:val="left" w:pos="2148"/>
        </w:tabs>
        <w:rPr>
          <w:rFonts w:ascii="Arial" w:eastAsia="Arial" w:hAnsi="Arial" w:cs="Arial"/>
        </w:rPr>
      </w:pPr>
    </w:p>
    <w:sectPr w:rsidR="00DD2706">
      <w:headerReference w:type="default" r:id="rId10"/>
      <w:footerReference w:type="default" r:id="rId11"/>
      <w:pgSz w:w="11906" w:h="16838"/>
      <w:pgMar w:top="1134" w:right="1133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02" w:rsidRDefault="00076002">
      <w:r>
        <w:separator/>
      </w:r>
    </w:p>
  </w:endnote>
  <w:endnote w:type="continuationSeparator" w:id="0">
    <w:p w:rsidR="00076002" w:rsidRDefault="0007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3847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012BF" w:rsidRDefault="00A012B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C421B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C421B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D2706" w:rsidRDefault="00DD27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02" w:rsidRDefault="00076002">
      <w:r>
        <w:separator/>
      </w:r>
    </w:p>
  </w:footnote>
  <w:footnote w:type="continuationSeparator" w:id="0">
    <w:p w:rsidR="00076002" w:rsidRDefault="00076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706" w:rsidRDefault="00076002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-20954</wp:posOffset>
          </wp:positionH>
          <wp:positionV relativeFrom="paragraph">
            <wp:posOffset>-53974</wp:posOffset>
          </wp:positionV>
          <wp:extent cx="441325" cy="447675"/>
          <wp:effectExtent l="0" t="0" r="0" b="0"/>
          <wp:wrapNone/>
          <wp:docPr id="8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2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D2706" w:rsidRDefault="00076002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:rsidR="00DD2706" w:rsidRDefault="00DD2706">
    <w:pPr>
      <w:spacing w:after="60"/>
      <w:rPr>
        <w:rFonts w:ascii="Arial Narrow" w:eastAsia="Arial Narrow" w:hAnsi="Arial Narrow" w:cs="Arial Narrow"/>
        <w:color w:val="24406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F5102"/>
    <w:multiLevelType w:val="multilevel"/>
    <w:tmpl w:val="111A7938"/>
    <w:lvl w:ilvl="0">
      <w:start w:val="1"/>
      <w:numFmt w:val="decimal"/>
      <w:lvlText w:val="4.%1"/>
      <w:lvlJc w:val="left"/>
      <w:pPr>
        <w:ind w:left="42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95102"/>
    <w:multiLevelType w:val="multilevel"/>
    <w:tmpl w:val="248441A8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2114"/>
    <w:multiLevelType w:val="multilevel"/>
    <w:tmpl w:val="81FAD758"/>
    <w:lvl w:ilvl="0">
      <w:start w:val="1"/>
      <w:numFmt w:val="decimal"/>
      <w:lvlText w:val="2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7009C"/>
    <w:multiLevelType w:val="multilevel"/>
    <w:tmpl w:val="FBB85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>
    <w:nsid w:val="54F324E3"/>
    <w:multiLevelType w:val="multilevel"/>
    <w:tmpl w:val="BB8EC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4C810E3"/>
    <w:multiLevelType w:val="multilevel"/>
    <w:tmpl w:val="FFEA617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D5569"/>
    <w:multiLevelType w:val="multilevel"/>
    <w:tmpl w:val="B3E4C276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06"/>
    <w:rsid w:val="00020D3D"/>
    <w:rsid w:val="00024A04"/>
    <w:rsid w:val="0004554F"/>
    <w:rsid w:val="00076002"/>
    <w:rsid w:val="0011249A"/>
    <w:rsid w:val="00146745"/>
    <w:rsid w:val="0019081B"/>
    <w:rsid w:val="001C734F"/>
    <w:rsid w:val="002D6FC3"/>
    <w:rsid w:val="00353448"/>
    <w:rsid w:val="00374159"/>
    <w:rsid w:val="004C421B"/>
    <w:rsid w:val="005E3EB2"/>
    <w:rsid w:val="00635900"/>
    <w:rsid w:val="00640CD2"/>
    <w:rsid w:val="00686B4F"/>
    <w:rsid w:val="00795154"/>
    <w:rsid w:val="007F29F6"/>
    <w:rsid w:val="00824ED8"/>
    <w:rsid w:val="008B3B79"/>
    <w:rsid w:val="008D4DF4"/>
    <w:rsid w:val="00A012BF"/>
    <w:rsid w:val="00C07C21"/>
    <w:rsid w:val="00C3253D"/>
    <w:rsid w:val="00C355C2"/>
    <w:rsid w:val="00DB405D"/>
    <w:rsid w:val="00DD2706"/>
    <w:rsid w:val="00E441E8"/>
    <w:rsid w:val="00F07F1B"/>
    <w:rsid w:val="00F8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C21D8-A0F5-4B3E-82BD-973ECD61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rsid w:val="00CC3004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2E162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8662F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8662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B31CED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epatrimonio.es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eiQ9gfokN2B8ZpLdf/BlixdONg==">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1445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Freitas Spadeto</dc:creator>
  <cp:lastModifiedBy>Marcio André Nassar Comassetto</cp:lastModifiedBy>
  <cp:revision>24</cp:revision>
  <cp:lastPrinted>2022-07-27T19:27:00Z</cp:lastPrinted>
  <dcterms:created xsi:type="dcterms:W3CDTF">2022-07-25T19:11:00Z</dcterms:created>
  <dcterms:modified xsi:type="dcterms:W3CDTF">2022-07-28T14:35:00Z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2095869684</vt:i4>
  </property>
</Properties>
</file>