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33AEB606" w14:textId="77777777" w:rsidTr="00377398">
        <w:tc>
          <w:tcPr>
            <w:tcW w:w="9067" w:type="dxa"/>
            <w:shd w:val="clear" w:color="auto" w:fill="auto"/>
            <w:vAlign w:val="center"/>
          </w:tcPr>
          <w:p w14:paraId="3A99A729" w14:textId="482F5667" w:rsidR="00377398" w:rsidRPr="00377398" w:rsidRDefault="0088628D" w:rsidP="00377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FA2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FA2B2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73677">
              <w:rPr>
                <w:rFonts w:ascii="Arial" w:hAnsi="Arial" w:cs="Arial"/>
                <w:b/>
                <w:bCs/>
                <w:sz w:val="24"/>
                <w:szCs w:val="24"/>
              </w:rPr>
              <w:t>54</w:t>
            </w:r>
            <w:bookmarkStart w:id="0" w:name="_GoBack"/>
            <w:bookmarkEnd w:id="0"/>
          </w:p>
        </w:tc>
      </w:tr>
    </w:tbl>
    <w:p w14:paraId="5089CDC2" w14:textId="77777777" w:rsidR="0088628D" w:rsidRPr="000A3EC0" w:rsidRDefault="0088628D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0CC17DB3" w14:textId="77777777" w:rsidTr="00AA141A">
        <w:tc>
          <w:tcPr>
            <w:tcW w:w="1413" w:type="dxa"/>
            <w:vAlign w:val="center"/>
          </w:tcPr>
          <w:p w14:paraId="51A7738D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008CD87" w14:textId="6C1521CB" w:rsidR="0088628D" w:rsidRPr="000A3EC0" w:rsidRDefault="00225354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Licença</w:t>
            </w:r>
            <w:r w:rsidR="006415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641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4156C">
              <w:rPr>
                <w:rFonts w:ascii="Arial" w:hAnsi="Arial" w:cs="Arial"/>
                <w:bCs/>
                <w:sz w:val="24"/>
                <w:szCs w:val="24"/>
              </w:rPr>
              <w:t>or Motivo de Doença em Pessoa da Família</w:t>
            </w:r>
          </w:p>
        </w:tc>
      </w:tr>
      <w:tr w:rsidR="0088628D" w:rsidRPr="000A3EC0" w14:paraId="0DAFE54C" w14:textId="77777777" w:rsidTr="00AA141A">
        <w:tc>
          <w:tcPr>
            <w:tcW w:w="1413" w:type="dxa"/>
            <w:vAlign w:val="center"/>
          </w:tcPr>
          <w:p w14:paraId="760004B4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79C174EF" w14:textId="27E584F3" w:rsidR="0088628D" w:rsidRPr="000A3EC0" w:rsidRDefault="0088628D" w:rsidP="00635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63533D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88628D" w:rsidRPr="000A3EC0" w14:paraId="784CCF33" w14:textId="77777777" w:rsidTr="00AA141A">
        <w:tc>
          <w:tcPr>
            <w:tcW w:w="1413" w:type="dxa"/>
            <w:vAlign w:val="center"/>
          </w:tcPr>
          <w:p w14:paraId="2FFC3A73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7A5B1D33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147C1C0D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2F202E5E" w14:textId="77777777" w:rsidTr="00AA141A">
        <w:tc>
          <w:tcPr>
            <w:tcW w:w="1413" w:type="dxa"/>
            <w:vAlign w:val="center"/>
          </w:tcPr>
          <w:p w14:paraId="35B5C560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961B271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5407663A" w14:textId="376519EC" w:rsidR="0088628D" w:rsidRPr="008944E2" w:rsidRDefault="0088628D" w:rsidP="008212F7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 w:rsidR="008212F7">
              <w:rPr>
                <w:rFonts w:ascii="Arial" w:hAnsi="Arial" w:cs="Arial"/>
                <w:bCs/>
                <w:sz w:val="24"/>
                <w:szCs w:val="24"/>
              </w:rPr>
              <w:t xml:space="preserve"> 68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0150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3641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AE99C5B" w14:textId="7794A692" w:rsidR="0088628D" w:rsidRPr="008944E2" w:rsidRDefault="0088628D" w:rsidP="00DE50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E50BE">
              <w:rPr>
                <w:rFonts w:ascii="Arial" w:hAnsi="Arial" w:cs="Arial"/>
                <w:bCs/>
                <w:sz w:val="24"/>
                <w:szCs w:val="24"/>
              </w:rPr>
              <w:t>30/12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E0150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3641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009FA7CA" w14:textId="77777777" w:rsidR="00F110A9" w:rsidRPr="000A3EC0" w:rsidRDefault="00F110A9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4A97B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14:paraId="501696E5" w14:textId="77777777" w:rsidR="008D4E06" w:rsidRPr="000A3EC0" w:rsidRDefault="008D4E06" w:rsidP="00315EB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A7B1EA" w14:textId="5AC1EDF1" w:rsidR="007126F3" w:rsidRPr="0064156C" w:rsidRDefault="0092613F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Estabelecer os procedimentos administrativos necessários </w:t>
      </w:r>
      <w:r w:rsidR="00690B4F">
        <w:rPr>
          <w:rFonts w:ascii="Arial" w:hAnsi="Arial" w:cs="Arial"/>
          <w:bCs/>
          <w:sz w:val="24"/>
          <w:szCs w:val="24"/>
        </w:rPr>
        <w:t>para concessão de</w:t>
      </w:r>
      <w:r w:rsidR="000C4AE3" w:rsidRPr="0064156C">
        <w:rPr>
          <w:rFonts w:ascii="Arial" w:hAnsi="Arial" w:cs="Arial"/>
          <w:bCs/>
          <w:sz w:val="24"/>
          <w:szCs w:val="24"/>
        </w:rPr>
        <w:t xml:space="preserve"> licença </w:t>
      </w:r>
      <w:r w:rsidR="0064156C" w:rsidRPr="0064156C">
        <w:rPr>
          <w:rFonts w:ascii="Arial" w:hAnsi="Arial" w:cs="Arial"/>
          <w:bCs/>
          <w:sz w:val="24"/>
          <w:szCs w:val="24"/>
        </w:rPr>
        <w:t xml:space="preserve">por motivo de doença do cônjuge ou companheiro, filhos, pais e irmãos </w:t>
      </w:r>
      <w:r w:rsidR="00217901">
        <w:rPr>
          <w:rFonts w:ascii="Arial" w:hAnsi="Arial" w:cs="Arial"/>
          <w:bCs/>
          <w:sz w:val="24"/>
          <w:szCs w:val="24"/>
        </w:rPr>
        <w:t>a</w:t>
      </w:r>
      <w:r w:rsidR="000C4AE3" w:rsidRPr="0064156C">
        <w:rPr>
          <w:rFonts w:ascii="Arial" w:hAnsi="Arial" w:cs="Arial"/>
          <w:bCs/>
          <w:sz w:val="24"/>
          <w:szCs w:val="24"/>
        </w:rPr>
        <w:t xml:space="preserve"> </w:t>
      </w:r>
      <w:r w:rsidR="004259C5" w:rsidRPr="0064156C">
        <w:rPr>
          <w:rFonts w:ascii="Arial" w:hAnsi="Arial" w:cs="Arial"/>
          <w:bCs/>
          <w:sz w:val="24"/>
          <w:szCs w:val="24"/>
        </w:rPr>
        <w:t xml:space="preserve">servidor ocupante </w:t>
      </w:r>
      <w:r w:rsidR="0064156C" w:rsidRPr="0064156C">
        <w:rPr>
          <w:rFonts w:ascii="Arial" w:hAnsi="Arial" w:cs="Arial"/>
          <w:bCs/>
          <w:sz w:val="24"/>
          <w:szCs w:val="24"/>
        </w:rPr>
        <w:t>de cargo de provimento efetivo</w:t>
      </w:r>
      <w:r w:rsidR="00B3315E">
        <w:rPr>
          <w:rFonts w:ascii="Arial" w:hAnsi="Arial" w:cs="Arial"/>
          <w:bCs/>
          <w:sz w:val="24"/>
          <w:szCs w:val="24"/>
        </w:rPr>
        <w:t xml:space="preserve"> e comissionado</w:t>
      </w:r>
      <w:r w:rsidR="0064156C">
        <w:rPr>
          <w:rFonts w:ascii="Arial" w:hAnsi="Arial" w:cs="Arial"/>
          <w:bCs/>
          <w:sz w:val="24"/>
          <w:szCs w:val="24"/>
        </w:rPr>
        <w:t>.</w:t>
      </w:r>
    </w:p>
    <w:p w14:paraId="75610A36" w14:textId="77777777" w:rsidR="0064156C" w:rsidRPr="007126F3" w:rsidRDefault="0064156C" w:rsidP="00315EB3">
      <w:pPr>
        <w:pStyle w:val="PargrafodaLista"/>
        <w:autoSpaceDE w:val="0"/>
        <w:autoSpaceDN w:val="0"/>
        <w:adjustRightInd w:val="0"/>
        <w:spacing w:after="0"/>
        <w:ind w:left="29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D1C044" w14:textId="77777777" w:rsidR="003D76BC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57C9B3EA" w14:textId="77777777" w:rsidR="00CC7F8E" w:rsidRPr="000A3EC0" w:rsidRDefault="00CC7F8E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7EF39" w14:textId="10F5C365" w:rsidR="00D2295A" w:rsidRDefault="004259C5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92613F" w:rsidRPr="004259C5">
        <w:rPr>
          <w:rFonts w:ascii="Arial" w:hAnsi="Arial" w:cs="Arial"/>
          <w:color w:val="000000"/>
          <w:sz w:val="24"/>
          <w:szCs w:val="24"/>
        </w:rPr>
        <w:t>administração direta, autárquica e fundacional d</w:t>
      </w:r>
      <w:r w:rsidRPr="004259C5">
        <w:rPr>
          <w:rFonts w:ascii="Arial" w:hAnsi="Arial" w:cs="Arial"/>
          <w:color w:val="000000"/>
          <w:sz w:val="24"/>
          <w:szCs w:val="24"/>
        </w:rPr>
        <w:t>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14:paraId="7B714807" w14:textId="77777777" w:rsidR="004259C5" w:rsidRPr="004259C5" w:rsidRDefault="004259C5" w:rsidP="00315EB3">
      <w:pPr>
        <w:pStyle w:val="PargrafodaLista"/>
        <w:autoSpaceDE w:val="0"/>
        <w:autoSpaceDN w:val="0"/>
        <w:adjustRightInd w:val="0"/>
        <w:spacing w:after="0"/>
        <w:ind w:left="29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E52B28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49B565B0" w14:textId="77777777" w:rsidR="00CC7F8E" w:rsidRPr="000A3EC0" w:rsidRDefault="00CC7F8E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F0AE7B4" w14:textId="02FD3381" w:rsidR="00D84969" w:rsidRDefault="00D51100" w:rsidP="00315EB3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63533D">
        <w:rPr>
          <w:rFonts w:ascii="Arial" w:hAnsi="Arial" w:cs="Arial"/>
          <w:sz w:val="24"/>
          <w:szCs w:val="24"/>
        </w:rPr>
        <w:t>o, de qualquer dos seus Poderes;</w:t>
      </w:r>
    </w:p>
    <w:p w14:paraId="3193E6EA" w14:textId="77777777" w:rsidR="00CC340A" w:rsidRDefault="00CC340A" w:rsidP="00CC340A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0B76DB4" w14:textId="39A6E2D6" w:rsidR="00CC340A" w:rsidRDefault="00CC340A" w:rsidP="00315EB3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C340A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ecreto n</w:t>
      </w:r>
      <w:r w:rsidRPr="00CC340A">
        <w:rPr>
          <w:rFonts w:ascii="Arial" w:hAnsi="Arial" w:cs="Arial"/>
          <w:b/>
          <w:sz w:val="24"/>
          <w:szCs w:val="24"/>
        </w:rPr>
        <w:t>º</w:t>
      </w:r>
      <w:r w:rsidR="00141F32">
        <w:rPr>
          <w:rFonts w:ascii="Arial" w:hAnsi="Arial" w:cs="Arial"/>
          <w:b/>
          <w:sz w:val="24"/>
          <w:szCs w:val="24"/>
        </w:rPr>
        <w:t xml:space="preserve"> </w:t>
      </w:r>
      <w:r w:rsidRPr="00CC340A">
        <w:rPr>
          <w:rFonts w:ascii="Arial" w:hAnsi="Arial" w:cs="Arial"/>
          <w:b/>
          <w:sz w:val="24"/>
          <w:szCs w:val="24"/>
        </w:rPr>
        <w:t>2297-R</w:t>
      </w:r>
      <w:r w:rsidRPr="00CC340A">
        <w:rPr>
          <w:rFonts w:ascii="Arial" w:hAnsi="Arial" w:cs="Arial"/>
          <w:sz w:val="24"/>
          <w:szCs w:val="24"/>
        </w:rPr>
        <w:t>, de</w:t>
      </w:r>
      <w:r w:rsidR="00141F32"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/07/2009 – </w:t>
      </w:r>
      <w:r w:rsidRPr="00CC340A">
        <w:rPr>
          <w:rFonts w:ascii="Arial" w:hAnsi="Arial" w:cs="Arial"/>
          <w:sz w:val="24"/>
          <w:szCs w:val="24"/>
        </w:rPr>
        <w:t>Dispõe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procedimentos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concessão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licenças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médicas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servidores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públicos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estatutários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efetivos, comissionados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designados</w:t>
      </w:r>
      <w:r>
        <w:rPr>
          <w:rFonts w:ascii="Arial" w:hAnsi="Arial" w:cs="Arial"/>
          <w:sz w:val="24"/>
          <w:szCs w:val="24"/>
        </w:rPr>
        <w:t xml:space="preserve"> </w:t>
      </w:r>
      <w:r w:rsidRPr="00CC340A">
        <w:rPr>
          <w:rFonts w:ascii="Arial" w:hAnsi="Arial" w:cs="Arial"/>
          <w:sz w:val="24"/>
          <w:szCs w:val="24"/>
        </w:rPr>
        <w:t>temporários.</w:t>
      </w:r>
    </w:p>
    <w:p w14:paraId="7067CB44" w14:textId="77777777" w:rsidR="002C037F" w:rsidRPr="000A3EC0" w:rsidRDefault="002C037F" w:rsidP="00315EB3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8EDD89A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14:paraId="379B712D" w14:textId="77777777" w:rsidR="00E6109B" w:rsidRPr="000A3EC0" w:rsidRDefault="00E6109B" w:rsidP="00315EB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B98361A" w14:textId="5A28C78E" w:rsidR="009C03AB" w:rsidRPr="009C03AB" w:rsidRDefault="009C03AB" w:rsidP="009C03A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9C03AB">
        <w:rPr>
          <w:rFonts w:ascii="Arial" w:eastAsia="Arial" w:hAnsi="Arial" w:cs="Arial"/>
          <w:b/>
          <w:sz w:val="24"/>
          <w:szCs w:val="24"/>
        </w:rPr>
        <w:t xml:space="preserve">Grupo de Recursos Humanos (GRH) ou unidade equivalente - </w:t>
      </w:r>
      <w:r w:rsidRPr="009C03AB">
        <w:rPr>
          <w:rFonts w:ascii="Arial" w:eastAsia="Arial" w:hAnsi="Arial" w:cs="Arial"/>
          <w:sz w:val="24"/>
          <w:szCs w:val="24"/>
        </w:rPr>
        <w:t>Unidade responsável pela execução das atividades concernentes ao sistema de recursos humanos, compreendendo o fornecimento e controle da aplicação de pessoal aos diferentes programas e atividades da Secretaria; a coleta de dados e informações para análise e controle de custos e atualização do cadastro central de recursos humanos; e outras as atividades correlatas;</w:t>
      </w:r>
    </w:p>
    <w:p w14:paraId="17418598" w14:textId="77777777" w:rsidR="00A901DC" w:rsidRDefault="00A901DC" w:rsidP="00A901DC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4B76D6C" w14:textId="47AEE0F9" w:rsidR="00A901DC" w:rsidRDefault="00A901DC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Ipajm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1DC">
        <w:rPr>
          <w:rFonts w:ascii="Arial" w:hAnsi="Arial" w:cs="Arial"/>
          <w:color w:val="000000"/>
          <w:sz w:val="24"/>
          <w:szCs w:val="24"/>
        </w:rPr>
        <w:t>Instituto de Previdência dos Servidores do Estado do Espírito Santo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14626E1" w14:textId="77777777" w:rsidR="007126F3" w:rsidRPr="00A901DC" w:rsidRDefault="007126F3" w:rsidP="00A901DC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B4E85DE" w14:textId="77777777" w:rsidR="004259C5" w:rsidRPr="004259C5" w:rsidRDefault="004259C5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7E726080" w14:textId="77777777" w:rsidR="004259C5" w:rsidRDefault="004259C5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C11E1C9" w14:textId="77777777" w:rsidR="00B57A99" w:rsidRDefault="00B57A99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50F9EC8" w14:textId="77777777" w:rsidR="00B57A99" w:rsidRPr="00A743B1" w:rsidRDefault="00B57A99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4ECF9F3" w14:textId="77777777" w:rsidR="00F330E7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lastRenderedPageBreak/>
        <w:t>UNIDADES FUNCIONAIS ENVOLVIDAS</w:t>
      </w:r>
    </w:p>
    <w:p w14:paraId="123DA50A" w14:textId="77777777" w:rsidR="00A743B1" w:rsidRPr="007126F3" w:rsidRDefault="00A743B1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353E05" w14:textId="29685974" w:rsidR="00BC4BBB" w:rsidRPr="00BC4BBB" w:rsidRDefault="00BC4BBB" w:rsidP="00BC4BBB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sz w:val="24"/>
          <w:szCs w:val="24"/>
        </w:rPr>
      </w:pPr>
      <w:r w:rsidRPr="00BC4BBB">
        <w:rPr>
          <w:rFonts w:ascii="Arial" w:eastAsia="Arial" w:hAnsi="Arial" w:cs="Arial"/>
          <w:sz w:val="24"/>
          <w:szCs w:val="24"/>
        </w:rPr>
        <w:t>Central de Atendimento ao Servidor - CAS (</w:t>
      </w:r>
      <w:r w:rsidR="0058247C">
        <w:rPr>
          <w:rFonts w:ascii="Arial" w:eastAsia="Arial" w:hAnsi="Arial" w:cs="Arial"/>
          <w:sz w:val="24"/>
          <w:szCs w:val="24"/>
        </w:rPr>
        <w:t>a</w:t>
      </w:r>
      <w:r w:rsidRPr="00BC4BBB">
        <w:rPr>
          <w:rFonts w:ascii="Arial" w:eastAsia="Arial" w:hAnsi="Arial" w:cs="Arial"/>
          <w:sz w:val="24"/>
          <w:szCs w:val="24"/>
        </w:rPr>
        <w:t>dministração direta);</w:t>
      </w:r>
    </w:p>
    <w:p w14:paraId="005AB563" w14:textId="77777777" w:rsidR="00BC4BBB" w:rsidRPr="00BC4BBB" w:rsidRDefault="00BC4BBB" w:rsidP="00BC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F1283A" w14:textId="23098C83" w:rsidR="002D0C10" w:rsidRPr="003F60B4" w:rsidRDefault="0063533D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3533D">
        <w:rPr>
          <w:rFonts w:ascii="Arial" w:eastAsia="Arial" w:hAnsi="Arial" w:cs="Arial"/>
          <w:sz w:val="24"/>
          <w:szCs w:val="24"/>
        </w:rPr>
        <w:t>Grupo de Recursos Humanos (GRH) ou unidade equivalente</w:t>
      </w:r>
      <w:r w:rsidRPr="00D018B8">
        <w:rPr>
          <w:rFonts w:ascii="Arial" w:eastAsia="Arial" w:hAnsi="Arial" w:cs="Arial"/>
          <w:sz w:val="24"/>
          <w:szCs w:val="24"/>
        </w:rPr>
        <w:t xml:space="preserve"> </w:t>
      </w:r>
      <w:r w:rsidR="00146686" w:rsidRPr="00D018B8">
        <w:rPr>
          <w:rFonts w:ascii="Arial" w:eastAsia="Arial" w:hAnsi="Arial" w:cs="Arial"/>
          <w:sz w:val="24"/>
          <w:szCs w:val="24"/>
        </w:rPr>
        <w:t>dos órgãos citados no item 2.1</w:t>
      </w:r>
      <w:r w:rsidR="000F2720" w:rsidRPr="003F60B4">
        <w:rPr>
          <w:rFonts w:ascii="Arial" w:hAnsi="Arial" w:cs="Arial"/>
          <w:sz w:val="24"/>
          <w:szCs w:val="24"/>
        </w:rPr>
        <w:t>.</w:t>
      </w:r>
    </w:p>
    <w:p w14:paraId="7BA130BA" w14:textId="77777777" w:rsidR="002D0C10" w:rsidRPr="0014771B" w:rsidRDefault="002D0C10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D752D8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14:paraId="7CA853D1" w14:textId="77777777" w:rsidR="00D13706" w:rsidRDefault="00D13706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C852ED" w14:textId="01BE4D4E" w:rsidR="00680C56" w:rsidRPr="000A3EC0" w:rsidRDefault="00B71CA7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Licença </w:t>
      </w:r>
      <w:r w:rsidR="005E192C">
        <w:rPr>
          <w:rFonts w:ascii="Arial" w:hAnsi="Arial" w:cs="Arial"/>
          <w:b/>
          <w:bCs/>
          <w:sz w:val="24"/>
          <w:szCs w:val="24"/>
        </w:rPr>
        <w:t>p</w:t>
      </w:r>
      <w:r w:rsidR="00B02C99" w:rsidRPr="00B02C99">
        <w:rPr>
          <w:rFonts w:ascii="Arial" w:hAnsi="Arial" w:cs="Arial"/>
          <w:b/>
          <w:bCs/>
          <w:sz w:val="24"/>
          <w:szCs w:val="24"/>
        </w:rPr>
        <w:t>or Motivo de Doença em Pessoa da Família</w:t>
      </w:r>
    </w:p>
    <w:p w14:paraId="552232BA" w14:textId="77777777" w:rsidR="00680C56" w:rsidRPr="00377860" w:rsidRDefault="00680C56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B348694" w14:textId="51065649" w:rsidR="005E192C" w:rsidRDefault="005E192C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Pr="005E192C">
        <w:rPr>
          <w:rFonts w:ascii="Arial" w:eastAsia="Arial" w:hAnsi="Arial" w:cs="Arial"/>
          <w:sz w:val="24"/>
          <w:szCs w:val="24"/>
        </w:rPr>
        <w:t>Licença por Motivo de Doença em Pessoa da Família</w:t>
      </w:r>
      <w:r>
        <w:rPr>
          <w:rFonts w:ascii="Arial" w:eastAsia="Arial" w:hAnsi="Arial" w:cs="Arial"/>
          <w:sz w:val="24"/>
          <w:szCs w:val="24"/>
        </w:rPr>
        <w:t xml:space="preserve"> será concedida mediante </w:t>
      </w:r>
      <w:r w:rsidR="001C4AD1">
        <w:rPr>
          <w:rFonts w:ascii="Arial" w:eastAsia="Arial" w:hAnsi="Arial" w:cs="Arial"/>
          <w:sz w:val="24"/>
          <w:szCs w:val="24"/>
        </w:rPr>
        <w:t>comprovação de</w:t>
      </w:r>
      <w:r w:rsidRPr="005E192C">
        <w:rPr>
          <w:rFonts w:ascii="Arial" w:eastAsia="Arial" w:hAnsi="Arial" w:cs="Arial"/>
          <w:sz w:val="24"/>
          <w:szCs w:val="24"/>
        </w:rPr>
        <w:t xml:space="preserve"> ser indispensável </w:t>
      </w:r>
      <w:r w:rsidR="001C4AD1">
        <w:rPr>
          <w:rFonts w:ascii="Arial" w:eastAsia="Arial" w:hAnsi="Arial" w:cs="Arial"/>
          <w:sz w:val="24"/>
          <w:szCs w:val="24"/>
        </w:rPr>
        <w:t>a</w:t>
      </w:r>
      <w:r w:rsidRPr="005E192C">
        <w:rPr>
          <w:rFonts w:ascii="Arial" w:eastAsia="Arial" w:hAnsi="Arial" w:cs="Arial"/>
          <w:sz w:val="24"/>
          <w:szCs w:val="24"/>
        </w:rPr>
        <w:t xml:space="preserve"> assistência pessoal </w:t>
      </w:r>
      <w:r w:rsidR="001C4AD1">
        <w:rPr>
          <w:rFonts w:ascii="Arial" w:eastAsia="Arial" w:hAnsi="Arial" w:cs="Arial"/>
          <w:sz w:val="24"/>
          <w:szCs w:val="24"/>
        </w:rPr>
        <w:t xml:space="preserve">do servidor </w:t>
      </w:r>
      <w:r w:rsidRPr="005E192C">
        <w:rPr>
          <w:rFonts w:ascii="Arial" w:eastAsia="Arial" w:hAnsi="Arial" w:cs="Arial"/>
          <w:sz w:val="24"/>
          <w:szCs w:val="24"/>
        </w:rPr>
        <w:t xml:space="preserve">e que esta não possa ser prestada simultaneamente com o exercício do </w:t>
      </w:r>
      <w:r w:rsidR="001C4AD1">
        <w:rPr>
          <w:rFonts w:ascii="Arial" w:eastAsia="Arial" w:hAnsi="Arial" w:cs="Arial"/>
          <w:sz w:val="24"/>
          <w:szCs w:val="24"/>
        </w:rPr>
        <w:t>cargo</w:t>
      </w:r>
      <w:r>
        <w:rPr>
          <w:rFonts w:ascii="Arial" w:eastAsia="Arial" w:hAnsi="Arial" w:cs="Arial"/>
          <w:sz w:val="24"/>
          <w:szCs w:val="24"/>
        </w:rPr>
        <w:t xml:space="preserve"> conforme art. 14</w:t>
      </w:r>
      <w:r w:rsidR="001C4AD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da LC nº 46/94</w:t>
      </w:r>
      <w:r w:rsidR="00547FB1">
        <w:rPr>
          <w:rFonts w:ascii="Arial" w:eastAsia="Arial" w:hAnsi="Arial" w:cs="Arial"/>
          <w:sz w:val="24"/>
          <w:szCs w:val="24"/>
        </w:rPr>
        <w:t xml:space="preserve"> e Decreto </w:t>
      </w:r>
      <w:r w:rsidR="00547FB1" w:rsidRPr="00547FB1">
        <w:rPr>
          <w:rFonts w:ascii="Arial" w:hAnsi="Arial" w:cs="Arial"/>
          <w:bCs/>
          <w:sz w:val="24"/>
          <w:szCs w:val="24"/>
        </w:rPr>
        <w:t>nº 2297-R/2009.</w:t>
      </w:r>
    </w:p>
    <w:p w14:paraId="591BCBC8" w14:textId="77777777" w:rsidR="005E192C" w:rsidRDefault="005E192C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A65A6C7" w14:textId="77777777" w:rsidR="005E192C" w:rsidRPr="006A19A3" w:rsidRDefault="005E192C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A19A3">
        <w:rPr>
          <w:rFonts w:ascii="Arial" w:eastAsia="Arial" w:hAnsi="Arial" w:cs="Arial"/>
          <w:sz w:val="24"/>
          <w:szCs w:val="24"/>
        </w:rPr>
        <w:t xml:space="preserve">As unidades funcionais envolvidas no processo e as atividades se diferenciam conforme classificação do órgão em administração direta e indireta. </w:t>
      </w:r>
    </w:p>
    <w:p w14:paraId="308EA3F4" w14:textId="65D1277D" w:rsidR="005E192C" w:rsidRDefault="005E192C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DC0ED39" w14:textId="0F8E1B37" w:rsidR="006A19A3" w:rsidRDefault="006A19A3" w:rsidP="006A19A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6A19A3">
        <w:rPr>
          <w:rFonts w:ascii="Arial" w:eastAsia="Arial" w:hAnsi="Arial" w:cs="Arial"/>
          <w:sz w:val="24"/>
          <w:szCs w:val="24"/>
          <w:u w:val="single"/>
        </w:rPr>
        <w:t>Destaca-se que se aplica os procedimentos da administração direta aos servidores providos nas carreiras da área-meio geridos pela Seger e distribuídos nas entidades da administração indireta.</w:t>
      </w:r>
    </w:p>
    <w:p w14:paraId="59B6C699" w14:textId="77777777" w:rsidR="006A6D1C" w:rsidRPr="006A19A3" w:rsidRDefault="006A6D1C" w:rsidP="006A19A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3E4C6C6" w14:textId="01438F68" w:rsidR="001E7BDF" w:rsidRPr="00E30D4A" w:rsidRDefault="001E7BDF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30D4A">
        <w:rPr>
          <w:rFonts w:ascii="Arial" w:hAnsi="Arial" w:cs="Arial"/>
          <w:b/>
          <w:bCs/>
          <w:sz w:val="24"/>
          <w:szCs w:val="24"/>
          <w:u w:val="single"/>
        </w:rPr>
        <w:t xml:space="preserve">Administração </w:t>
      </w:r>
      <w:r w:rsidR="00711865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E30D4A">
        <w:rPr>
          <w:rFonts w:ascii="Arial" w:hAnsi="Arial" w:cs="Arial"/>
          <w:b/>
          <w:bCs/>
          <w:sz w:val="24"/>
          <w:szCs w:val="24"/>
          <w:u w:val="single"/>
        </w:rPr>
        <w:t>ireta</w:t>
      </w:r>
    </w:p>
    <w:p w14:paraId="472D4DD5" w14:textId="77777777" w:rsidR="001E7BDF" w:rsidRDefault="001E7BDF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BCB5CA" w14:textId="18170BD3" w:rsidR="0071550A" w:rsidRPr="00315EB3" w:rsidRDefault="0071550A" w:rsidP="00315EB3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1F96F787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DA2B428" w14:textId="576DE13B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O servidor deverá solicitar a </w:t>
      </w:r>
      <w:r w:rsidR="001E7BDF" w:rsidRPr="00315EB3">
        <w:rPr>
          <w:rFonts w:ascii="Arial" w:eastAsia="Arial" w:hAnsi="Arial" w:cs="Arial"/>
          <w:sz w:val="24"/>
          <w:szCs w:val="24"/>
        </w:rPr>
        <w:t>Licença por Motivo de Doença em Pessoa da Família</w:t>
      </w:r>
      <w:r w:rsidRPr="00315EB3">
        <w:rPr>
          <w:rFonts w:ascii="Arial" w:eastAsia="Arial" w:hAnsi="Arial" w:cs="Arial"/>
          <w:sz w:val="24"/>
          <w:szCs w:val="24"/>
        </w:rPr>
        <w:t xml:space="preserve"> no Portal do Servidor – área restrita “Serviços de RH - Outros Serviços”: </w:t>
      </w:r>
      <w:hyperlink r:id="rId8">
        <w:r w:rsidRPr="00315EB3"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 w:rsidRPr="00315EB3">
        <w:rPr>
          <w:rFonts w:ascii="Arial" w:eastAsia="Arial" w:hAnsi="Arial" w:cs="Arial"/>
          <w:sz w:val="24"/>
          <w:szCs w:val="24"/>
        </w:rPr>
        <w:t>.</w:t>
      </w:r>
    </w:p>
    <w:p w14:paraId="65E6529F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FC93C6" w14:textId="45279D28" w:rsidR="0071550A" w:rsidRPr="00315EB3" w:rsidRDefault="0071550A" w:rsidP="00315EB3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T02 - Anexar </w:t>
      </w:r>
      <w:r w:rsidR="001E7BDF" w:rsidRPr="00315EB3">
        <w:rPr>
          <w:rFonts w:ascii="Arial" w:eastAsia="Arial" w:hAnsi="Arial" w:cs="Arial"/>
          <w:sz w:val="24"/>
          <w:szCs w:val="24"/>
        </w:rPr>
        <w:t>a documentação</w:t>
      </w:r>
      <w:r w:rsidRPr="00315EB3">
        <w:rPr>
          <w:rFonts w:ascii="Arial" w:eastAsia="Arial" w:hAnsi="Arial" w:cs="Arial"/>
          <w:sz w:val="24"/>
          <w:szCs w:val="24"/>
        </w:rPr>
        <w:t xml:space="preserve"> comprobatóri</w:t>
      </w:r>
      <w:r w:rsidR="001E7BDF" w:rsidRPr="00315EB3">
        <w:rPr>
          <w:rFonts w:ascii="Arial" w:eastAsia="Arial" w:hAnsi="Arial" w:cs="Arial"/>
          <w:sz w:val="24"/>
          <w:szCs w:val="24"/>
        </w:rPr>
        <w:t>a</w:t>
      </w:r>
      <w:r w:rsidRPr="00315EB3">
        <w:rPr>
          <w:rFonts w:ascii="Arial" w:eastAsia="Arial" w:hAnsi="Arial" w:cs="Arial"/>
          <w:sz w:val="24"/>
          <w:szCs w:val="24"/>
        </w:rPr>
        <w:t xml:space="preserve"> </w:t>
      </w:r>
    </w:p>
    <w:p w14:paraId="27BDEFFE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39FB89FA" w14:textId="1BEFB56A" w:rsidR="001E7BDF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O servidor deverá juntar ao requerimento</w:t>
      </w:r>
      <w:r w:rsidR="001E7BDF" w:rsidRPr="00315EB3">
        <w:rPr>
          <w:rFonts w:ascii="Arial" w:eastAsia="Arial" w:hAnsi="Arial" w:cs="Arial"/>
          <w:sz w:val="24"/>
          <w:szCs w:val="24"/>
        </w:rPr>
        <w:t xml:space="preserve"> comprovação médica que prove ser indispensável a sua assistência pessoal e que esta não possa ser prestada simultaneamente com o exercício do cargo.</w:t>
      </w:r>
    </w:p>
    <w:p w14:paraId="10DDAE58" w14:textId="77777777" w:rsidR="00BD2CDA" w:rsidRDefault="00BD2CD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78FADD9" w14:textId="63215599" w:rsidR="0071550A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7E6E1E74" w14:textId="77777777" w:rsidR="00315EB3" w:rsidRPr="00315EB3" w:rsidRDefault="00315EB3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CCA0B66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T04 - Encaminhar a solicitação </w:t>
      </w:r>
    </w:p>
    <w:p w14:paraId="3E241083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89A3DDF" w14:textId="77DECC3C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A </w:t>
      </w:r>
      <w:r w:rsidR="009C03AB">
        <w:rPr>
          <w:rFonts w:ascii="Arial" w:eastAsia="Arial" w:hAnsi="Arial" w:cs="Arial"/>
          <w:sz w:val="24"/>
          <w:szCs w:val="24"/>
        </w:rPr>
        <w:t>CAS</w:t>
      </w:r>
      <w:r w:rsidRPr="00315EB3">
        <w:rPr>
          <w:rFonts w:ascii="Arial" w:eastAsia="Arial" w:hAnsi="Arial" w:cs="Arial"/>
          <w:sz w:val="24"/>
          <w:szCs w:val="24"/>
        </w:rPr>
        <w:t xml:space="preserve"> deverá encaminhar a solicitação </w:t>
      </w:r>
      <w:r w:rsidR="00F616E2">
        <w:rPr>
          <w:rFonts w:ascii="Arial" w:eastAsia="Arial" w:hAnsi="Arial" w:cs="Arial"/>
          <w:sz w:val="24"/>
          <w:szCs w:val="24"/>
        </w:rPr>
        <w:t>ao GRH ou unidade equivalente</w:t>
      </w:r>
      <w:r w:rsidRPr="00315EB3">
        <w:rPr>
          <w:rFonts w:ascii="Arial" w:eastAsia="Arial" w:hAnsi="Arial" w:cs="Arial"/>
          <w:sz w:val="24"/>
          <w:szCs w:val="24"/>
        </w:rPr>
        <w:t xml:space="preserve"> de localização do servidor.</w:t>
      </w:r>
    </w:p>
    <w:p w14:paraId="2044440B" w14:textId="77777777" w:rsidR="0071550A" w:rsidRDefault="0071550A" w:rsidP="00315EB3">
      <w:pPr>
        <w:spacing w:after="0"/>
        <w:jc w:val="both"/>
        <w:rPr>
          <w:rFonts w:ascii="Arial" w:eastAsia="Roboto" w:hAnsi="Arial" w:cs="Arial"/>
          <w:color w:val="3C4043"/>
          <w:sz w:val="24"/>
          <w:szCs w:val="24"/>
          <w:highlight w:val="white"/>
        </w:rPr>
      </w:pPr>
    </w:p>
    <w:p w14:paraId="57B2FC95" w14:textId="77777777" w:rsidR="00B57A99" w:rsidRDefault="00B57A99" w:rsidP="00315EB3">
      <w:pPr>
        <w:spacing w:after="0"/>
        <w:jc w:val="both"/>
        <w:rPr>
          <w:rFonts w:ascii="Arial" w:eastAsia="Roboto" w:hAnsi="Arial" w:cs="Arial"/>
          <w:color w:val="3C4043"/>
          <w:sz w:val="24"/>
          <w:szCs w:val="24"/>
          <w:highlight w:val="white"/>
        </w:rPr>
      </w:pPr>
    </w:p>
    <w:p w14:paraId="0890C5BC" w14:textId="77777777" w:rsidR="00B57A99" w:rsidRDefault="00B57A99" w:rsidP="00315EB3">
      <w:pPr>
        <w:spacing w:after="0"/>
        <w:jc w:val="both"/>
        <w:rPr>
          <w:rFonts w:ascii="Arial" w:eastAsia="Roboto" w:hAnsi="Arial" w:cs="Arial"/>
          <w:color w:val="3C4043"/>
          <w:sz w:val="24"/>
          <w:szCs w:val="24"/>
          <w:highlight w:val="white"/>
        </w:rPr>
      </w:pPr>
    </w:p>
    <w:p w14:paraId="34FE7C76" w14:textId="77777777" w:rsidR="00B57A99" w:rsidRPr="00315EB3" w:rsidRDefault="00B57A99" w:rsidP="00315EB3">
      <w:pPr>
        <w:spacing w:after="0"/>
        <w:jc w:val="both"/>
        <w:rPr>
          <w:rFonts w:ascii="Arial" w:eastAsia="Roboto" w:hAnsi="Arial" w:cs="Arial"/>
          <w:color w:val="3C4043"/>
          <w:sz w:val="24"/>
          <w:szCs w:val="24"/>
          <w:highlight w:val="white"/>
        </w:rPr>
      </w:pPr>
    </w:p>
    <w:p w14:paraId="75F31E07" w14:textId="6510B78B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T05 - Analisar a solicitação </w:t>
      </w:r>
    </w:p>
    <w:p w14:paraId="0AD3F00D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CDFC9" w14:textId="46DE9B2D" w:rsidR="0071550A" w:rsidRPr="00315EB3" w:rsidRDefault="009C03AB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71550A" w:rsidRPr="00315EB3">
        <w:rPr>
          <w:rFonts w:ascii="Arial" w:eastAsia="Arial" w:hAnsi="Arial" w:cs="Arial"/>
          <w:sz w:val="24"/>
          <w:szCs w:val="24"/>
        </w:rPr>
        <w:t>deverá analisar a solicitação na forma do art. 14</w:t>
      </w:r>
      <w:r w:rsidR="00CC37CC" w:rsidRPr="00315EB3">
        <w:rPr>
          <w:rFonts w:ascii="Arial" w:eastAsia="Arial" w:hAnsi="Arial" w:cs="Arial"/>
          <w:sz w:val="24"/>
          <w:szCs w:val="24"/>
        </w:rPr>
        <w:t>2</w:t>
      </w:r>
      <w:r w:rsidR="0071550A" w:rsidRPr="00315EB3">
        <w:rPr>
          <w:rFonts w:ascii="Arial" w:eastAsia="Arial" w:hAnsi="Arial" w:cs="Arial"/>
          <w:sz w:val="24"/>
          <w:szCs w:val="24"/>
        </w:rPr>
        <w:t xml:space="preserve"> da LC nº 46/94.</w:t>
      </w:r>
    </w:p>
    <w:p w14:paraId="5CB89F7B" w14:textId="77777777" w:rsidR="00CC37CC" w:rsidRPr="00315EB3" w:rsidRDefault="00CC37CC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61223A6" w14:textId="61F3A7F9" w:rsidR="0071550A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5B7FF7E9" w14:textId="77777777" w:rsidR="00F616E2" w:rsidRPr="00315EB3" w:rsidRDefault="00F616E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0EE5413" w14:textId="2F3800F9" w:rsidR="0071550A" w:rsidRDefault="00F616E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71550A" w:rsidRPr="00315EB3">
        <w:rPr>
          <w:rFonts w:ascii="Arial" w:eastAsia="Arial" w:hAnsi="Arial" w:cs="Arial"/>
          <w:sz w:val="24"/>
          <w:szCs w:val="24"/>
        </w:rPr>
        <w:t>Documentação não confere ou incompleta, segue T06;</w:t>
      </w:r>
    </w:p>
    <w:p w14:paraId="128A0A9B" w14:textId="77777777" w:rsidR="00525B92" w:rsidRPr="00315EB3" w:rsidRDefault="00525B9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26A9D66" w14:textId="414018A8" w:rsidR="00315EB3" w:rsidRDefault="00F616E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315EB3" w:rsidRPr="00315EB3">
        <w:rPr>
          <w:rFonts w:ascii="Arial" w:eastAsia="Arial" w:hAnsi="Arial" w:cs="Arial"/>
          <w:sz w:val="24"/>
          <w:szCs w:val="24"/>
        </w:rPr>
        <w:t>Documentação confere e o servidor não possui o direito, segue T</w:t>
      </w:r>
      <w:r w:rsidR="00315EB3">
        <w:rPr>
          <w:rFonts w:ascii="Arial" w:eastAsia="Arial" w:hAnsi="Arial" w:cs="Arial"/>
          <w:sz w:val="24"/>
          <w:szCs w:val="24"/>
        </w:rPr>
        <w:t>07</w:t>
      </w:r>
      <w:r w:rsidR="00525B92">
        <w:rPr>
          <w:rFonts w:ascii="Arial" w:eastAsia="Arial" w:hAnsi="Arial" w:cs="Arial"/>
          <w:sz w:val="24"/>
          <w:szCs w:val="24"/>
        </w:rPr>
        <w:t>;</w:t>
      </w:r>
    </w:p>
    <w:p w14:paraId="52FEC5FD" w14:textId="77777777" w:rsidR="00525B92" w:rsidRPr="00315EB3" w:rsidRDefault="00525B9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E4FF161" w14:textId="77777777" w:rsidR="00525B92" w:rsidRDefault="00F616E2" w:rsidP="0014458B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71550A" w:rsidRPr="00315EB3">
        <w:rPr>
          <w:rFonts w:ascii="Arial" w:eastAsia="Arial" w:hAnsi="Arial" w:cs="Arial"/>
          <w:sz w:val="24"/>
          <w:szCs w:val="24"/>
        </w:rPr>
        <w:t>Documentação confere</w:t>
      </w:r>
      <w:r w:rsidR="00525B92">
        <w:rPr>
          <w:rFonts w:ascii="Arial" w:eastAsia="Arial" w:hAnsi="Arial" w:cs="Arial"/>
          <w:sz w:val="24"/>
          <w:szCs w:val="24"/>
        </w:rPr>
        <w:t xml:space="preserve"> e o servidor possui o direito:</w:t>
      </w:r>
    </w:p>
    <w:p w14:paraId="7CADDE36" w14:textId="19FA3D40" w:rsidR="00525B92" w:rsidRPr="00D13706" w:rsidRDefault="00525B92" w:rsidP="00525B92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F616E2" w:rsidRPr="00F616E2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Pr="00D13706">
        <w:rPr>
          <w:rFonts w:ascii="Arial" w:eastAsia="Arial" w:hAnsi="Arial" w:cs="Arial"/>
          <w:sz w:val="24"/>
          <w:szCs w:val="24"/>
        </w:rPr>
        <w:t>S</w:t>
      </w:r>
      <w:r w:rsidR="00F616E2" w:rsidRPr="00D13706">
        <w:rPr>
          <w:rFonts w:ascii="Arial" w:eastAsia="Arial" w:hAnsi="Arial" w:cs="Arial"/>
          <w:sz w:val="24"/>
          <w:szCs w:val="24"/>
        </w:rPr>
        <w:t xml:space="preserve">e for efetivo, </w:t>
      </w:r>
      <w:r w:rsidRPr="00D13706">
        <w:rPr>
          <w:rFonts w:ascii="Arial" w:eastAsia="Arial" w:hAnsi="Arial" w:cs="Arial"/>
          <w:sz w:val="24"/>
          <w:szCs w:val="24"/>
        </w:rPr>
        <w:t xml:space="preserve">segue </w:t>
      </w:r>
      <w:r w:rsidR="00DD3558" w:rsidRPr="00D13706">
        <w:rPr>
          <w:rFonts w:ascii="Arial" w:eastAsia="Arial" w:hAnsi="Arial" w:cs="Arial"/>
          <w:sz w:val="24"/>
          <w:szCs w:val="24"/>
        </w:rPr>
        <w:t>T</w:t>
      </w:r>
      <w:r w:rsidRPr="00D13706">
        <w:rPr>
          <w:rFonts w:ascii="Arial" w:eastAsia="Arial" w:hAnsi="Arial" w:cs="Arial"/>
          <w:sz w:val="24"/>
          <w:szCs w:val="24"/>
        </w:rPr>
        <w:t>08;</w:t>
      </w:r>
    </w:p>
    <w:p w14:paraId="5AE952C9" w14:textId="7F1F3F1B" w:rsidR="0014458B" w:rsidRPr="00D13706" w:rsidRDefault="00525B92" w:rsidP="00525B92">
      <w:pPr>
        <w:spacing w:after="0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D13706">
        <w:rPr>
          <w:rFonts w:ascii="Arial" w:eastAsia="Arial" w:hAnsi="Arial" w:cs="Arial"/>
          <w:sz w:val="24"/>
          <w:szCs w:val="24"/>
        </w:rPr>
        <w:t>- S</w:t>
      </w:r>
      <w:r w:rsidR="00F616E2" w:rsidRPr="00D13706">
        <w:rPr>
          <w:rFonts w:ascii="Arial" w:eastAsia="Arial" w:hAnsi="Arial" w:cs="Arial"/>
          <w:sz w:val="24"/>
          <w:szCs w:val="24"/>
        </w:rPr>
        <w:t>e for comissionado</w:t>
      </w:r>
      <w:r w:rsidRPr="00D13706">
        <w:rPr>
          <w:rFonts w:ascii="Arial" w:eastAsia="Arial" w:hAnsi="Arial" w:cs="Arial"/>
          <w:sz w:val="24"/>
          <w:szCs w:val="24"/>
        </w:rPr>
        <w:t>, segue T11.</w:t>
      </w:r>
    </w:p>
    <w:p w14:paraId="410FCABA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5E1059C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T06 - Tomar providências</w:t>
      </w:r>
    </w:p>
    <w:p w14:paraId="74A0E273" w14:textId="77777777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5B1C3922" w14:textId="54B52878" w:rsidR="0071550A" w:rsidRPr="00315EB3" w:rsidRDefault="0071550A" w:rsidP="00315EB3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 w:rsidR="00315EB3">
        <w:rPr>
          <w:rFonts w:ascii="Arial" w:eastAsia="Arial" w:hAnsi="Arial" w:cs="Arial"/>
          <w:sz w:val="24"/>
          <w:szCs w:val="24"/>
          <w:highlight w:val="white"/>
        </w:rPr>
        <w:t>retorna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F616E2">
        <w:rPr>
          <w:rFonts w:ascii="Arial" w:eastAsia="Arial" w:hAnsi="Arial" w:cs="Arial"/>
          <w:sz w:val="24"/>
          <w:szCs w:val="24"/>
          <w:highlight w:val="white"/>
        </w:rPr>
        <w:t xml:space="preserve">para 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>T05. Caso as pendências não sejam solucionadas, a licença não será concedida.</w:t>
      </w:r>
    </w:p>
    <w:p w14:paraId="5768CFA0" w14:textId="135388DA" w:rsidR="00CC37CC" w:rsidRDefault="00CC37CC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784FB4C" w14:textId="0A0060CC" w:rsidR="00315EB3" w:rsidRDefault="00315EB3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T07 – </w:t>
      </w:r>
      <w:r>
        <w:rPr>
          <w:rFonts w:ascii="Arial" w:eastAsia="Arial" w:hAnsi="Arial" w:cs="Arial"/>
          <w:sz w:val="24"/>
          <w:szCs w:val="24"/>
        </w:rPr>
        <w:t xml:space="preserve">Comunicar </w:t>
      </w:r>
      <w:r w:rsidR="00F616E2" w:rsidRPr="00D13706">
        <w:rPr>
          <w:rFonts w:ascii="Arial" w:eastAsia="Arial" w:hAnsi="Arial" w:cs="Arial"/>
          <w:sz w:val="24"/>
          <w:szCs w:val="24"/>
        </w:rPr>
        <w:t>a</w:t>
      </w:r>
      <w:r w:rsidRPr="00D13706"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servidor</w:t>
      </w:r>
    </w:p>
    <w:p w14:paraId="613AFBF2" w14:textId="397DB052" w:rsidR="00706320" w:rsidRDefault="00706320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9AD99A9" w14:textId="5536CA05" w:rsidR="00576A6D" w:rsidRDefault="00DF6219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T0</w:t>
      </w:r>
      <w:r w:rsidR="00315EB3">
        <w:rPr>
          <w:rFonts w:ascii="Arial" w:eastAsia="Arial" w:hAnsi="Arial" w:cs="Arial"/>
          <w:sz w:val="24"/>
          <w:szCs w:val="24"/>
        </w:rPr>
        <w:t>8</w:t>
      </w:r>
      <w:r w:rsidRPr="00315EB3">
        <w:rPr>
          <w:rFonts w:ascii="Arial" w:eastAsia="Arial" w:hAnsi="Arial" w:cs="Arial"/>
          <w:sz w:val="24"/>
          <w:szCs w:val="24"/>
        </w:rPr>
        <w:t xml:space="preserve"> –</w:t>
      </w:r>
      <w:r w:rsidR="00576A6D">
        <w:rPr>
          <w:rFonts w:ascii="Arial" w:eastAsia="Arial" w:hAnsi="Arial" w:cs="Arial"/>
          <w:sz w:val="24"/>
          <w:szCs w:val="24"/>
        </w:rPr>
        <w:t xml:space="preserve"> Emitir </w:t>
      </w:r>
      <w:r w:rsidR="00D306A9">
        <w:rPr>
          <w:rFonts w:ascii="Arial" w:eastAsia="Arial" w:hAnsi="Arial" w:cs="Arial"/>
          <w:sz w:val="24"/>
          <w:szCs w:val="24"/>
        </w:rPr>
        <w:t xml:space="preserve">a </w:t>
      </w:r>
      <w:r w:rsidR="00576A6D">
        <w:rPr>
          <w:rFonts w:ascii="Arial" w:eastAsia="Arial" w:hAnsi="Arial" w:cs="Arial"/>
          <w:sz w:val="24"/>
          <w:szCs w:val="24"/>
        </w:rPr>
        <w:t>GIM – Guia de Inspeção Médica</w:t>
      </w:r>
    </w:p>
    <w:p w14:paraId="05F9D86C" w14:textId="77777777" w:rsidR="00576A6D" w:rsidRDefault="00576A6D" w:rsidP="00576A6D">
      <w:pPr>
        <w:spacing w:after="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629CC559" w14:textId="7D351FE1" w:rsidR="00576A6D" w:rsidRDefault="009C03AB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</w:t>
      </w:r>
      <w:r w:rsidR="00D306A9" w:rsidRPr="00D306A9">
        <w:rPr>
          <w:rFonts w:ascii="Arial" w:eastAsia="Arial" w:hAnsi="Arial" w:cs="Arial"/>
          <w:sz w:val="24"/>
          <w:szCs w:val="24"/>
        </w:rPr>
        <w:t xml:space="preserve"> emite a GIM – Guia de Inspeção Médica para que </w:t>
      </w:r>
      <w:r w:rsidR="00576A6D" w:rsidRPr="00D306A9">
        <w:rPr>
          <w:rFonts w:ascii="Arial" w:eastAsia="Arial" w:hAnsi="Arial" w:cs="Arial"/>
          <w:sz w:val="24"/>
          <w:szCs w:val="24"/>
        </w:rPr>
        <w:t xml:space="preserve">o servidor apresente no IPAJM juntamente com os documentos </w:t>
      </w:r>
      <w:r w:rsidR="009339BD" w:rsidRPr="00D306A9">
        <w:rPr>
          <w:rFonts w:ascii="Arial" w:eastAsia="Arial" w:hAnsi="Arial" w:cs="Arial"/>
          <w:sz w:val="24"/>
          <w:szCs w:val="24"/>
        </w:rPr>
        <w:t>médicos.</w:t>
      </w:r>
      <w:r w:rsidR="009339BD">
        <w:rPr>
          <w:rFonts w:ascii="Arial" w:eastAsia="Arial" w:hAnsi="Arial" w:cs="Arial"/>
          <w:sz w:val="24"/>
          <w:szCs w:val="24"/>
        </w:rPr>
        <w:t xml:space="preserve"> </w:t>
      </w:r>
    </w:p>
    <w:p w14:paraId="7C52A5BF" w14:textId="77777777" w:rsidR="00576A6D" w:rsidRDefault="00576A6D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6EC0677" w14:textId="443020EF" w:rsidR="00DF6219" w:rsidRPr="00315EB3" w:rsidRDefault="00D306A9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T09 </w:t>
      </w:r>
      <w:r w:rsidRPr="00315EB3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F6219" w:rsidRPr="00315EB3">
        <w:rPr>
          <w:rFonts w:ascii="Arial" w:eastAsia="Arial" w:hAnsi="Arial" w:cs="Arial"/>
          <w:sz w:val="24"/>
          <w:szCs w:val="24"/>
        </w:rPr>
        <w:t>Tomar providências quanto à realização de perícia médica</w:t>
      </w:r>
    </w:p>
    <w:p w14:paraId="67C0CEE8" w14:textId="77777777" w:rsidR="00DF6219" w:rsidRPr="00315EB3" w:rsidRDefault="00DF6219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5EAA19" w14:textId="6006D727" w:rsidR="0071550A" w:rsidRDefault="00DF6219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O servidor</w:t>
      </w:r>
      <w:r w:rsidR="00970C83">
        <w:rPr>
          <w:rFonts w:ascii="Arial" w:eastAsia="Arial" w:hAnsi="Arial" w:cs="Arial"/>
          <w:sz w:val="24"/>
          <w:szCs w:val="24"/>
        </w:rPr>
        <w:t xml:space="preserve"> efetivo</w:t>
      </w:r>
      <w:r w:rsidRPr="00315EB3">
        <w:rPr>
          <w:rFonts w:ascii="Arial" w:eastAsia="Arial" w:hAnsi="Arial" w:cs="Arial"/>
          <w:sz w:val="24"/>
          <w:szCs w:val="24"/>
        </w:rPr>
        <w:t xml:space="preserve"> deverá realizar os procedimentos pertinentes à realização de perícia médica junto ao IPAJM, conforme orientações disponíveis no menu </w:t>
      </w:r>
      <w:r w:rsidR="00F616E2">
        <w:rPr>
          <w:rFonts w:ascii="Arial" w:eastAsia="Arial" w:hAnsi="Arial" w:cs="Arial"/>
          <w:sz w:val="24"/>
          <w:szCs w:val="24"/>
        </w:rPr>
        <w:t>“</w:t>
      </w:r>
      <w:r w:rsidRPr="00315EB3">
        <w:rPr>
          <w:rFonts w:ascii="Arial" w:eastAsia="Arial" w:hAnsi="Arial" w:cs="Arial"/>
          <w:sz w:val="24"/>
          <w:szCs w:val="24"/>
        </w:rPr>
        <w:t>Perícia Médica</w:t>
      </w:r>
      <w:r w:rsidR="00F616E2">
        <w:rPr>
          <w:rFonts w:ascii="Arial" w:eastAsia="Arial" w:hAnsi="Arial" w:cs="Arial"/>
          <w:sz w:val="24"/>
          <w:szCs w:val="24"/>
        </w:rPr>
        <w:t>”</w:t>
      </w:r>
      <w:r w:rsidRPr="00315EB3">
        <w:rPr>
          <w:rFonts w:ascii="Arial" w:eastAsia="Arial" w:hAnsi="Arial" w:cs="Arial"/>
          <w:sz w:val="24"/>
          <w:szCs w:val="24"/>
        </w:rPr>
        <w:t xml:space="preserve"> do site </w:t>
      </w:r>
      <w:hyperlink r:id="rId9" w:history="1">
        <w:r w:rsidRPr="00315EB3">
          <w:rPr>
            <w:rStyle w:val="Hyperlink"/>
            <w:rFonts w:ascii="Arial" w:eastAsia="Arial" w:hAnsi="Arial" w:cs="Arial"/>
            <w:sz w:val="24"/>
            <w:szCs w:val="24"/>
          </w:rPr>
          <w:t>https://ipajm.es.gov.br/</w:t>
        </w:r>
      </w:hyperlink>
      <w:r w:rsidRPr="00315EB3">
        <w:rPr>
          <w:rFonts w:ascii="Arial" w:eastAsia="Arial" w:hAnsi="Arial" w:cs="Arial"/>
          <w:sz w:val="24"/>
          <w:szCs w:val="24"/>
        </w:rPr>
        <w:t>.</w:t>
      </w:r>
    </w:p>
    <w:p w14:paraId="219BED6B" w14:textId="77777777" w:rsidR="00302CF2" w:rsidRDefault="00302CF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A2B8CA4" w14:textId="7FF81B11" w:rsidR="00302CF2" w:rsidRPr="00315EB3" w:rsidRDefault="00302CF2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T10</w:t>
      </w:r>
      <w:r w:rsidRPr="00315EB3">
        <w:rPr>
          <w:rFonts w:ascii="Arial" w:eastAsia="Arial" w:hAnsi="Arial" w:cs="Arial"/>
          <w:sz w:val="24"/>
          <w:szCs w:val="24"/>
        </w:rPr>
        <w:t xml:space="preserve"> –</w:t>
      </w:r>
      <w:r w:rsidR="00D13706">
        <w:rPr>
          <w:rFonts w:ascii="Arial" w:eastAsia="Arial" w:hAnsi="Arial" w:cs="Arial"/>
          <w:sz w:val="24"/>
          <w:szCs w:val="24"/>
        </w:rPr>
        <w:t xml:space="preserve"> </w:t>
      </w:r>
      <w:r w:rsidR="00F616E2">
        <w:rPr>
          <w:rFonts w:ascii="Arial" w:eastAsia="Arial" w:hAnsi="Arial" w:cs="Arial"/>
          <w:sz w:val="24"/>
          <w:szCs w:val="24"/>
        </w:rPr>
        <w:t xml:space="preserve">Comunicar </w:t>
      </w:r>
      <w:r w:rsidR="00106E40">
        <w:rPr>
          <w:rFonts w:ascii="Arial" w:eastAsia="Arial" w:hAnsi="Arial" w:cs="Arial"/>
          <w:sz w:val="24"/>
          <w:szCs w:val="24"/>
        </w:rPr>
        <w:t xml:space="preserve">ao </w:t>
      </w:r>
      <w:r w:rsidR="00F616E2">
        <w:rPr>
          <w:rFonts w:ascii="Arial" w:eastAsia="Arial" w:hAnsi="Arial" w:cs="Arial"/>
          <w:sz w:val="24"/>
          <w:szCs w:val="24"/>
        </w:rPr>
        <w:t>GRH ou unidade equivalente</w:t>
      </w:r>
      <w:r w:rsidR="00106E4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resultado da perícia médica</w:t>
      </w:r>
      <w:r w:rsidR="00D4291B">
        <w:rPr>
          <w:rFonts w:ascii="Arial" w:eastAsia="Arial" w:hAnsi="Arial" w:cs="Arial"/>
          <w:sz w:val="24"/>
          <w:szCs w:val="24"/>
        </w:rPr>
        <w:t xml:space="preserve"> </w:t>
      </w:r>
    </w:p>
    <w:p w14:paraId="73BF5CBF" w14:textId="77777777" w:rsidR="00302CF2" w:rsidRPr="00315EB3" w:rsidRDefault="00302CF2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F55FE41" w14:textId="5C878CB6" w:rsidR="00302CF2" w:rsidRDefault="00302CF2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O servidor</w:t>
      </w:r>
      <w:r w:rsidR="00970C83">
        <w:rPr>
          <w:rFonts w:ascii="Arial" w:eastAsia="Arial" w:hAnsi="Arial" w:cs="Arial"/>
          <w:sz w:val="24"/>
          <w:szCs w:val="24"/>
        </w:rPr>
        <w:t xml:space="preserve"> efetivo</w:t>
      </w:r>
      <w:r w:rsidRPr="00315EB3">
        <w:rPr>
          <w:rFonts w:ascii="Arial" w:eastAsia="Arial" w:hAnsi="Arial" w:cs="Arial"/>
          <w:sz w:val="24"/>
          <w:szCs w:val="24"/>
        </w:rPr>
        <w:t xml:space="preserve"> deverá </w:t>
      </w:r>
      <w:r>
        <w:rPr>
          <w:rFonts w:ascii="Arial" w:eastAsia="Arial" w:hAnsi="Arial" w:cs="Arial"/>
          <w:sz w:val="24"/>
          <w:szCs w:val="24"/>
        </w:rPr>
        <w:t xml:space="preserve">informar </w:t>
      </w:r>
      <w:r w:rsidR="00F616E2" w:rsidRPr="00D13706">
        <w:rPr>
          <w:rFonts w:ascii="Arial" w:eastAsia="Arial" w:hAnsi="Arial" w:cs="Arial"/>
          <w:sz w:val="24"/>
          <w:szCs w:val="24"/>
        </w:rPr>
        <w:t>ao GRH ou unidade equivalente</w:t>
      </w:r>
      <w:r w:rsidRPr="00D1370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deferimento ou indeferimento do pedido.</w:t>
      </w:r>
    </w:p>
    <w:p w14:paraId="3B2153E5" w14:textId="089C4898" w:rsidR="00970C83" w:rsidRDefault="00970C83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0FE3320" w14:textId="3A6572CC" w:rsidR="00BD591D" w:rsidRPr="00D13706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T11</w:t>
      </w:r>
      <w:r w:rsidRPr="00315EB3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Apresentar</w:t>
      </w:r>
      <w:r w:rsidR="00EE597D"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 atestado médico </w:t>
      </w:r>
      <w:r w:rsidRPr="00D13706">
        <w:rPr>
          <w:rFonts w:ascii="Arial" w:eastAsia="Arial" w:hAnsi="Arial" w:cs="Arial"/>
          <w:sz w:val="24"/>
          <w:szCs w:val="24"/>
        </w:rPr>
        <w:t xml:space="preserve">ao </w:t>
      </w:r>
      <w:r w:rsidR="00F616E2" w:rsidRPr="00D13706">
        <w:rPr>
          <w:rFonts w:ascii="Arial" w:eastAsia="Arial" w:hAnsi="Arial" w:cs="Arial"/>
          <w:sz w:val="24"/>
          <w:szCs w:val="24"/>
        </w:rPr>
        <w:t>G</w:t>
      </w:r>
      <w:r w:rsidRPr="00D13706">
        <w:rPr>
          <w:rFonts w:ascii="Arial" w:eastAsia="Arial" w:hAnsi="Arial" w:cs="Arial"/>
          <w:sz w:val="24"/>
          <w:szCs w:val="24"/>
        </w:rPr>
        <w:t>RH</w:t>
      </w:r>
      <w:r w:rsidR="00F616E2" w:rsidRPr="00D13706">
        <w:rPr>
          <w:rFonts w:ascii="Arial" w:eastAsia="Arial" w:hAnsi="Arial" w:cs="Arial"/>
          <w:sz w:val="24"/>
          <w:szCs w:val="24"/>
        </w:rPr>
        <w:t xml:space="preserve"> ou unidade equivalente</w:t>
      </w:r>
    </w:p>
    <w:p w14:paraId="4502D675" w14:textId="18EA1DF3" w:rsidR="00BD591D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88BA5C7" w14:textId="4B0AAC01" w:rsidR="00BD591D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comissionado deverá apresentar o atestado médico (via original) ao </w:t>
      </w:r>
      <w:r w:rsidR="00F616E2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RH</w:t>
      </w:r>
      <w:r w:rsidR="00F616E2">
        <w:rPr>
          <w:rFonts w:ascii="Arial" w:eastAsia="Arial" w:hAnsi="Arial" w:cs="Arial"/>
          <w:sz w:val="24"/>
          <w:szCs w:val="24"/>
        </w:rPr>
        <w:t xml:space="preserve"> ou unidade equivalente</w:t>
      </w:r>
      <w:r>
        <w:rPr>
          <w:rFonts w:ascii="Arial" w:eastAsia="Arial" w:hAnsi="Arial" w:cs="Arial"/>
          <w:sz w:val="24"/>
          <w:szCs w:val="24"/>
        </w:rPr>
        <w:t>.</w:t>
      </w:r>
    </w:p>
    <w:p w14:paraId="7AEEB9A2" w14:textId="77777777" w:rsidR="00D56D79" w:rsidRDefault="00D56D79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005BF19" w14:textId="242357DF" w:rsidR="00BD591D" w:rsidRPr="00315EB3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56D79">
        <w:rPr>
          <w:rFonts w:ascii="Arial" w:eastAsia="Arial" w:hAnsi="Arial" w:cs="Arial"/>
          <w:b/>
          <w:bCs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 xml:space="preserve">O atestado médico (via original) deverá </w:t>
      </w:r>
      <w:r>
        <w:rPr>
          <w:rFonts w:ascii="Arial" w:eastAsia="Arial" w:hAnsi="Arial" w:cs="Arial"/>
          <w:sz w:val="24"/>
          <w:szCs w:val="24"/>
        </w:rPr>
        <w:t>ser</w:t>
      </w:r>
      <w:r w:rsidRPr="00BD591D">
        <w:rPr>
          <w:rFonts w:ascii="Arial" w:eastAsia="Arial" w:hAnsi="Arial" w:cs="Arial"/>
          <w:sz w:val="24"/>
          <w:szCs w:val="24"/>
        </w:rPr>
        <w:t xml:space="preserve"> em nome do servidor, bem como deve conter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nome do dependente que necessita do acompanhamento.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Além disso, o atestado deverá possuir o CID de acompanhamento (legível), CRM e a quantidade de dias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afastamento por extenso.</w:t>
      </w:r>
      <w:r>
        <w:rPr>
          <w:rFonts w:ascii="Arial" w:eastAsia="Arial" w:hAnsi="Arial" w:cs="Arial"/>
          <w:sz w:val="24"/>
          <w:szCs w:val="24"/>
        </w:rPr>
        <w:t xml:space="preserve"> O</w:t>
      </w:r>
      <w:r w:rsidRPr="00BD591D">
        <w:rPr>
          <w:rFonts w:ascii="Arial" w:eastAsia="Arial" w:hAnsi="Arial" w:cs="Arial"/>
          <w:sz w:val="24"/>
          <w:szCs w:val="24"/>
        </w:rPr>
        <w:t xml:space="preserve"> afastamento será no máximo de 15 </w:t>
      </w:r>
      <w:r>
        <w:rPr>
          <w:rFonts w:ascii="Arial" w:eastAsia="Arial" w:hAnsi="Arial" w:cs="Arial"/>
          <w:sz w:val="24"/>
          <w:szCs w:val="24"/>
        </w:rPr>
        <w:t xml:space="preserve">(quinze) </w:t>
      </w:r>
      <w:r w:rsidRPr="00BD591D">
        <w:rPr>
          <w:rFonts w:ascii="Arial" w:eastAsia="Arial" w:hAnsi="Arial" w:cs="Arial"/>
          <w:sz w:val="24"/>
          <w:szCs w:val="24"/>
        </w:rPr>
        <w:t>dias por ano, englobando todos os dependentes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(cônjuge ou companheiro, filhos, pais ou irmãos)</w:t>
      </w:r>
      <w:r>
        <w:rPr>
          <w:rFonts w:ascii="Arial" w:eastAsia="Arial" w:hAnsi="Arial" w:cs="Arial"/>
          <w:sz w:val="24"/>
          <w:szCs w:val="24"/>
        </w:rPr>
        <w:t>.</w:t>
      </w:r>
    </w:p>
    <w:p w14:paraId="3280B591" w14:textId="4ECD5E9B" w:rsidR="00BD591D" w:rsidRDefault="00BD591D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7B3423E" w14:textId="0A092691" w:rsidR="00970C83" w:rsidRDefault="00970C83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970C83">
        <w:rPr>
          <w:rFonts w:ascii="Arial" w:eastAsia="Arial" w:hAnsi="Arial" w:cs="Arial"/>
          <w:sz w:val="24"/>
          <w:szCs w:val="24"/>
        </w:rPr>
        <w:t>T12 - Analisar o atestado médico</w:t>
      </w:r>
    </w:p>
    <w:p w14:paraId="7E599C47" w14:textId="77777777" w:rsidR="00970C83" w:rsidRDefault="00970C83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960E4B6" w14:textId="620890B3" w:rsidR="00BD591D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7DA403FB" w14:textId="77777777" w:rsidR="00F616E2" w:rsidRPr="00315EB3" w:rsidRDefault="00F616E2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53300FF" w14:textId="722B7A46" w:rsidR="00BD591D" w:rsidRDefault="00F616E2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591D" w:rsidRPr="00315EB3">
        <w:rPr>
          <w:rFonts w:ascii="Arial" w:eastAsia="Arial" w:hAnsi="Arial" w:cs="Arial"/>
          <w:sz w:val="24"/>
          <w:szCs w:val="24"/>
        </w:rPr>
        <w:t>Documentação não confere ou incompleta, segue T</w:t>
      </w:r>
      <w:r w:rsidR="00BD591D">
        <w:rPr>
          <w:rFonts w:ascii="Arial" w:eastAsia="Arial" w:hAnsi="Arial" w:cs="Arial"/>
          <w:sz w:val="24"/>
          <w:szCs w:val="24"/>
        </w:rPr>
        <w:t>1</w:t>
      </w:r>
      <w:r w:rsidR="00970C83">
        <w:rPr>
          <w:rFonts w:ascii="Arial" w:eastAsia="Arial" w:hAnsi="Arial" w:cs="Arial"/>
          <w:sz w:val="24"/>
          <w:szCs w:val="24"/>
        </w:rPr>
        <w:t>3</w:t>
      </w:r>
      <w:r w:rsidR="00BD591D" w:rsidRPr="00315EB3">
        <w:rPr>
          <w:rFonts w:ascii="Arial" w:eastAsia="Arial" w:hAnsi="Arial" w:cs="Arial"/>
          <w:sz w:val="24"/>
          <w:szCs w:val="24"/>
        </w:rPr>
        <w:t>;</w:t>
      </w:r>
    </w:p>
    <w:p w14:paraId="08FECB5D" w14:textId="77777777" w:rsidR="0010325B" w:rsidRPr="00315EB3" w:rsidRDefault="0010325B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0B9F93F" w14:textId="2820D5CD" w:rsidR="00BD591D" w:rsidRDefault="00D4291B" w:rsidP="00BD591D">
      <w:pPr>
        <w:spacing w:after="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591D" w:rsidRPr="00D13706">
        <w:rPr>
          <w:rFonts w:ascii="Arial" w:eastAsia="Arial" w:hAnsi="Arial" w:cs="Arial"/>
          <w:sz w:val="24"/>
          <w:szCs w:val="24"/>
        </w:rPr>
        <w:t xml:space="preserve">Documentação confere e o servidor não possui o direito, </w:t>
      </w:r>
      <w:r w:rsidRPr="00D13706">
        <w:rPr>
          <w:rFonts w:ascii="Arial" w:eastAsia="Arial" w:hAnsi="Arial" w:cs="Arial"/>
          <w:sz w:val="24"/>
          <w:szCs w:val="24"/>
        </w:rPr>
        <w:t>retorna para T07</w:t>
      </w:r>
      <w:r w:rsidR="00D13706" w:rsidRPr="00D13706">
        <w:rPr>
          <w:rFonts w:ascii="Arial" w:eastAsia="Arial" w:hAnsi="Arial" w:cs="Arial"/>
          <w:sz w:val="24"/>
          <w:szCs w:val="24"/>
        </w:rPr>
        <w:t>;</w:t>
      </w:r>
    </w:p>
    <w:p w14:paraId="76398185" w14:textId="77777777" w:rsidR="0010325B" w:rsidRPr="00315EB3" w:rsidRDefault="0010325B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99BD215" w14:textId="4EB4CC36" w:rsidR="00BD591D" w:rsidRPr="0014458B" w:rsidRDefault="00F616E2" w:rsidP="00BD591D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591D" w:rsidRPr="00315EB3">
        <w:rPr>
          <w:rFonts w:ascii="Arial" w:eastAsia="Arial" w:hAnsi="Arial" w:cs="Arial"/>
          <w:sz w:val="24"/>
          <w:szCs w:val="24"/>
        </w:rPr>
        <w:t>Documentação confere e o servidor possui o direito, segue T</w:t>
      </w:r>
      <w:r w:rsidR="00BD591D">
        <w:rPr>
          <w:rFonts w:ascii="Arial" w:eastAsia="Arial" w:hAnsi="Arial" w:cs="Arial"/>
          <w:sz w:val="24"/>
          <w:szCs w:val="24"/>
        </w:rPr>
        <w:t>1</w:t>
      </w:r>
      <w:r w:rsidR="00970C83">
        <w:rPr>
          <w:rFonts w:ascii="Arial" w:eastAsia="Arial" w:hAnsi="Arial" w:cs="Arial"/>
          <w:sz w:val="24"/>
          <w:szCs w:val="24"/>
        </w:rPr>
        <w:t>4</w:t>
      </w:r>
      <w:r w:rsidR="0010325B">
        <w:rPr>
          <w:rFonts w:ascii="Arial" w:eastAsia="Arial" w:hAnsi="Arial" w:cs="Arial"/>
          <w:sz w:val="24"/>
          <w:szCs w:val="24"/>
        </w:rPr>
        <w:t>.</w:t>
      </w:r>
    </w:p>
    <w:p w14:paraId="49D7548F" w14:textId="77777777" w:rsidR="00BD591D" w:rsidRPr="00315EB3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A580BEA" w14:textId="52FB1DEF" w:rsidR="00BD591D" w:rsidRPr="00315EB3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</w:t>
      </w:r>
      <w:r>
        <w:rPr>
          <w:rFonts w:ascii="Arial" w:eastAsia="Arial" w:hAnsi="Arial" w:cs="Arial"/>
          <w:sz w:val="24"/>
          <w:szCs w:val="24"/>
          <w:highlight w:val="white"/>
        </w:rPr>
        <w:t>1</w:t>
      </w:r>
      <w:r w:rsidR="00970C83">
        <w:rPr>
          <w:rFonts w:ascii="Arial" w:eastAsia="Arial" w:hAnsi="Arial" w:cs="Arial"/>
          <w:sz w:val="24"/>
          <w:szCs w:val="24"/>
          <w:highlight w:val="white"/>
        </w:rPr>
        <w:t>3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–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Resolver</w:t>
      </w:r>
      <w:r w:rsidR="00970C83">
        <w:rPr>
          <w:rFonts w:ascii="Arial" w:eastAsia="Arial" w:hAnsi="Arial" w:cs="Arial"/>
          <w:sz w:val="24"/>
          <w:szCs w:val="24"/>
          <w:highlight w:val="white"/>
        </w:rPr>
        <w:t xml:space="preserve"> as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pendências</w:t>
      </w:r>
    </w:p>
    <w:p w14:paraId="0ECDC8F5" w14:textId="77777777" w:rsidR="00BD591D" w:rsidRPr="00315EB3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7A31448" w14:textId="24B85AE0" w:rsidR="00BD591D" w:rsidRPr="00315EB3" w:rsidRDefault="00BD591D" w:rsidP="00BD591D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>
        <w:rPr>
          <w:rFonts w:ascii="Arial" w:eastAsia="Arial" w:hAnsi="Arial" w:cs="Arial"/>
          <w:sz w:val="24"/>
          <w:szCs w:val="24"/>
          <w:highlight w:val="white"/>
        </w:rPr>
        <w:t>retorna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D4291B">
        <w:rPr>
          <w:rFonts w:ascii="Arial" w:eastAsia="Arial" w:hAnsi="Arial" w:cs="Arial"/>
          <w:sz w:val="24"/>
          <w:szCs w:val="24"/>
          <w:highlight w:val="white"/>
        </w:rPr>
        <w:t xml:space="preserve">para 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>T</w:t>
      </w:r>
      <w:r w:rsidR="00970C83">
        <w:rPr>
          <w:rFonts w:ascii="Arial" w:eastAsia="Arial" w:hAnsi="Arial" w:cs="Arial"/>
          <w:sz w:val="24"/>
          <w:szCs w:val="24"/>
          <w:highlight w:val="white"/>
        </w:rPr>
        <w:t>12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>. Caso as pendências não sejam solucionadas, a licença não será concedida.</w:t>
      </w:r>
    </w:p>
    <w:p w14:paraId="6B0351AA" w14:textId="58CFCED4" w:rsidR="00BD591D" w:rsidRDefault="00BD591D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73E76F4" w14:textId="2E7A7AAF" w:rsidR="00BD591D" w:rsidRDefault="00BD591D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</w:t>
      </w:r>
      <w:r>
        <w:rPr>
          <w:rFonts w:ascii="Arial" w:eastAsia="Arial" w:hAnsi="Arial" w:cs="Arial"/>
          <w:sz w:val="24"/>
          <w:szCs w:val="24"/>
          <w:highlight w:val="white"/>
        </w:rPr>
        <w:t>1</w:t>
      </w:r>
      <w:r w:rsidR="00F137D8">
        <w:rPr>
          <w:rFonts w:ascii="Arial" w:eastAsia="Arial" w:hAnsi="Arial" w:cs="Arial"/>
          <w:sz w:val="24"/>
          <w:szCs w:val="24"/>
          <w:highlight w:val="white"/>
        </w:rPr>
        <w:t>4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–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Registrar licença no Siarhes</w:t>
      </w:r>
    </w:p>
    <w:p w14:paraId="238F9E27" w14:textId="77777777" w:rsidR="00B57A99" w:rsidRPr="00315EB3" w:rsidRDefault="00B57A99" w:rsidP="00302CF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F097DCB" w14:textId="22972728" w:rsidR="00302CF2" w:rsidRPr="00315EB3" w:rsidRDefault="00302CF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A0D9660" w14:textId="5A517061" w:rsidR="0071550A" w:rsidRPr="00315EB3" w:rsidRDefault="00C81B57" w:rsidP="00B57A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noProof/>
          <w:lang w:eastAsia="pt-BR"/>
        </w:rPr>
        <w:drawing>
          <wp:inline distT="0" distB="0" distL="0" distR="0" wp14:anchorId="015126DD" wp14:editId="7C30E036">
            <wp:extent cx="5707561" cy="2592126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7444"/>
                    <a:stretch/>
                  </pic:blipFill>
                  <pic:spPr bwMode="auto">
                    <a:xfrm>
                      <a:off x="0" y="0"/>
                      <a:ext cx="5721196" cy="2598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D4B7F" w14:textId="77777777" w:rsidR="00D56D79" w:rsidRDefault="00D56D7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167665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C8E76B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62CEE9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A88EB9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780D06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987366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8FF030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FE3D01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77017D" w14:textId="77777777" w:rsidR="00B57A99" w:rsidRDefault="00B57A99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78D2D" w14:textId="175601BE" w:rsidR="005069BF" w:rsidRPr="00315EB3" w:rsidRDefault="005069BF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315EB3">
        <w:rPr>
          <w:rFonts w:ascii="Arial" w:hAnsi="Arial" w:cs="Arial"/>
          <w:b/>
          <w:bCs/>
          <w:sz w:val="24"/>
          <w:szCs w:val="24"/>
          <w:u w:val="single"/>
        </w:rPr>
        <w:t xml:space="preserve">Administração </w:t>
      </w:r>
      <w:r w:rsidR="00711865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BD2CDA">
        <w:rPr>
          <w:rFonts w:ascii="Arial" w:hAnsi="Arial" w:cs="Arial"/>
          <w:b/>
          <w:bCs/>
          <w:sz w:val="24"/>
          <w:szCs w:val="24"/>
          <w:u w:val="single"/>
        </w:rPr>
        <w:t>nd</w:t>
      </w:r>
      <w:r w:rsidRPr="00315EB3">
        <w:rPr>
          <w:rFonts w:ascii="Arial" w:hAnsi="Arial" w:cs="Arial"/>
          <w:b/>
          <w:bCs/>
          <w:sz w:val="24"/>
          <w:szCs w:val="24"/>
          <w:u w:val="single"/>
        </w:rPr>
        <w:t>ireta</w:t>
      </w:r>
    </w:p>
    <w:p w14:paraId="010FE63F" w14:textId="77777777" w:rsidR="005069BF" w:rsidRPr="00315EB3" w:rsidRDefault="005069BF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8E242F6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0B2F920A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B0245BA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O servidor deverá solicitar a Licença por Motivo de Doença em Pessoa da Família no Portal do Servidor – área restrita “Serviços de RH - Outros Serviços”: </w:t>
      </w:r>
      <w:hyperlink r:id="rId11">
        <w:r w:rsidRPr="00315EB3"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 w:rsidRPr="00315EB3">
        <w:rPr>
          <w:rFonts w:ascii="Arial" w:eastAsia="Arial" w:hAnsi="Arial" w:cs="Arial"/>
          <w:sz w:val="24"/>
          <w:szCs w:val="24"/>
        </w:rPr>
        <w:t>.</w:t>
      </w:r>
    </w:p>
    <w:p w14:paraId="6139BDF8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39C548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T02 - Anexar a documentação comprobatória </w:t>
      </w:r>
    </w:p>
    <w:p w14:paraId="66525477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F7F3610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O servidor deverá juntar ao requerimento, comprovação médica que prove ser indispensável a sua assistência pessoal e que esta não possa ser prestada simultaneamente com o exercício do cargo.</w:t>
      </w:r>
    </w:p>
    <w:p w14:paraId="05843309" w14:textId="77777777" w:rsidR="00BD2CDA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E4A060A" w14:textId="23761EB1" w:rsidR="00BD2CDA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466176B2" w14:textId="0330B906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T0</w:t>
      </w:r>
      <w:r>
        <w:rPr>
          <w:rFonts w:ascii="Arial" w:eastAsia="Arial" w:hAnsi="Arial" w:cs="Arial"/>
          <w:sz w:val="24"/>
          <w:szCs w:val="24"/>
        </w:rPr>
        <w:t>4</w:t>
      </w:r>
      <w:r w:rsidRPr="00315EB3">
        <w:rPr>
          <w:rFonts w:ascii="Arial" w:eastAsia="Arial" w:hAnsi="Arial" w:cs="Arial"/>
          <w:sz w:val="24"/>
          <w:szCs w:val="24"/>
        </w:rPr>
        <w:t xml:space="preserve"> - Analisar a solicitação </w:t>
      </w:r>
    </w:p>
    <w:p w14:paraId="24135AD7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590AB39" w14:textId="7BD73925" w:rsidR="00BD2CDA" w:rsidRPr="00315EB3" w:rsidRDefault="009C03AB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BD2CDA" w:rsidRPr="00315EB3">
        <w:rPr>
          <w:rFonts w:ascii="Arial" w:eastAsia="Arial" w:hAnsi="Arial" w:cs="Arial"/>
          <w:sz w:val="24"/>
          <w:szCs w:val="24"/>
        </w:rPr>
        <w:t>deverá analisar a solicitação na forma do art. 142 da LC nº 46/94.</w:t>
      </w:r>
    </w:p>
    <w:p w14:paraId="6A055743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F18FF6" w14:textId="684BC1EB" w:rsidR="00BD2CDA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3D5B4C8E" w14:textId="77777777" w:rsidR="00D4291B" w:rsidRPr="00315EB3" w:rsidRDefault="00D4291B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32CBC69" w14:textId="7C3FFA9F" w:rsidR="00BD2CDA" w:rsidRDefault="00D4291B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2CDA" w:rsidRPr="00315EB3">
        <w:rPr>
          <w:rFonts w:ascii="Arial" w:eastAsia="Arial" w:hAnsi="Arial" w:cs="Arial"/>
          <w:sz w:val="24"/>
          <w:szCs w:val="24"/>
        </w:rPr>
        <w:t>Documentação não confere ou incompleta, segue T0</w:t>
      </w:r>
      <w:r w:rsidR="00BD2CDA">
        <w:rPr>
          <w:rFonts w:ascii="Arial" w:eastAsia="Arial" w:hAnsi="Arial" w:cs="Arial"/>
          <w:sz w:val="24"/>
          <w:szCs w:val="24"/>
        </w:rPr>
        <w:t>5</w:t>
      </w:r>
      <w:r w:rsidR="00BD2CDA" w:rsidRPr="00315EB3">
        <w:rPr>
          <w:rFonts w:ascii="Arial" w:eastAsia="Arial" w:hAnsi="Arial" w:cs="Arial"/>
          <w:sz w:val="24"/>
          <w:szCs w:val="24"/>
        </w:rPr>
        <w:t>;</w:t>
      </w:r>
    </w:p>
    <w:p w14:paraId="3D7EA2D1" w14:textId="77777777" w:rsidR="006458DE" w:rsidRPr="00315EB3" w:rsidRDefault="006458DE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6450581" w14:textId="25293291" w:rsidR="00BD2CDA" w:rsidRDefault="00D4291B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2CDA" w:rsidRPr="00315EB3">
        <w:rPr>
          <w:rFonts w:ascii="Arial" w:eastAsia="Arial" w:hAnsi="Arial" w:cs="Arial"/>
          <w:sz w:val="24"/>
          <w:szCs w:val="24"/>
        </w:rPr>
        <w:t>Documentação confere e o servidor não possui o direito, segue T</w:t>
      </w:r>
      <w:r w:rsidR="00BD2CDA">
        <w:rPr>
          <w:rFonts w:ascii="Arial" w:eastAsia="Arial" w:hAnsi="Arial" w:cs="Arial"/>
          <w:sz w:val="24"/>
          <w:szCs w:val="24"/>
        </w:rPr>
        <w:t>06</w:t>
      </w:r>
      <w:r w:rsidR="006458DE">
        <w:rPr>
          <w:rFonts w:ascii="Arial" w:eastAsia="Arial" w:hAnsi="Arial" w:cs="Arial"/>
          <w:sz w:val="24"/>
          <w:szCs w:val="24"/>
        </w:rPr>
        <w:t>;</w:t>
      </w:r>
    </w:p>
    <w:p w14:paraId="5E38916F" w14:textId="77777777" w:rsidR="006458DE" w:rsidRPr="00315EB3" w:rsidRDefault="006458DE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DDA7CE3" w14:textId="77777777" w:rsidR="00D4291B" w:rsidRDefault="00D4291B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BD2CDA" w:rsidRPr="00315EB3">
        <w:rPr>
          <w:rFonts w:ascii="Arial" w:eastAsia="Arial" w:hAnsi="Arial" w:cs="Arial"/>
          <w:sz w:val="24"/>
          <w:szCs w:val="24"/>
        </w:rPr>
        <w:t>Documentação confere e o servidor possui o direito</w:t>
      </w:r>
      <w:r>
        <w:rPr>
          <w:rFonts w:ascii="Arial" w:eastAsia="Arial" w:hAnsi="Arial" w:cs="Arial"/>
          <w:sz w:val="24"/>
          <w:szCs w:val="24"/>
        </w:rPr>
        <w:t>:</w:t>
      </w:r>
    </w:p>
    <w:p w14:paraId="71396A34" w14:textId="77777777" w:rsidR="00D4291B" w:rsidRDefault="00D4291B" w:rsidP="00D4291B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BD2CDA" w:rsidRPr="00315EB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for efetivo, </w:t>
      </w:r>
      <w:r w:rsidR="00BD2CDA" w:rsidRPr="00315EB3">
        <w:rPr>
          <w:rFonts w:ascii="Arial" w:eastAsia="Arial" w:hAnsi="Arial" w:cs="Arial"/>
          <w:sz w:val="24"/>
          <w:szCs w:val="24"/>
        </w:rPr>
        <w:t>segue T0</w:t>
      </w:r>
      <w:r w:rsidR="00BD2CDA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;</w:t>
      </w:r>
    </w:p>
    <w:p w14:paraId="70F0D4FE" w14:textId="5020F5AA" w:rsidR="00BD2CDA" w:rsidRPr="00315EB3" w:rsidRDefault="00D4291B" w:rsidP="00D4291B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Se for comissionado, segue T10.</w:t>
      </w:r>
    </w:p>
    <w:p w14:paraId="6227F7C7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2596F86" w14:textId="75D386FE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T0</w:t>
      </w:r>
      <w:r>
        <w:rPr>
          <w:rFonts w:ascii="Arial" w:eastAsia="Arial" w:hAnsi="Arial" w:cs="Arial"/>
          <w:sz w:val="24"/>
          <w:szCs w:val="24"/>
          <w:highlight w:val="white"/>
        </w:rPr>
        <w:t>5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- Tomar providências</w:t>
      </w:r>
    </w:p>
    <w:p w14:paraId="2C18468A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3A56F453" w14:textId="77777777" w:rsidR="00BD2CDA" w:rsidRPr="00315EB3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>
        <w:rPr>
          <w:rFonts w:ascii="Arial" w:eastAsia="Arial" w:hAnsi="Arial" w:cs="Arial"/>
          <w:sz w:val="24"/>
          <w:szCs w:val="24"/>
          <w:highlight w:val="white"/>
        </w:rPr>
        <w:t>retorna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T05. Caso as pendências não sejam solucionadas, a licença não será concedida.</w:t>
      </w:r>
    </w:p>
    <w:p w14:paraId="34E7E5FA" w14:textId="77777777" w:rsidR="00BD2CDA" w:rsidRDefault="00BD2CDA" w:rsidP="00BD2CD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B73A71B" w14:textId="205FE9D8" w:rsidR="00D56D79" w:rsidRDefault="00BD2CDA" w:rsidP="00D56D79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</w:rPr>
        <w:t>T0</w:t>
      </w:r>
      <w:r>
        <w:rPr>
          <w:rFonts w:ascii="Arial" w:eastAsia="Arial" w:hAnsi="Arial" w:cs="Arial"/>
          <w:sz w:val="24"/>
          <w:szCs w:val="24"/>
        </w:rPr>
        <w:t>6</w:t>
      </w:r>
      <w:r w:rsidRPr="00315EB3">
        <w:rPr>
          <w:rFonts w:ascii="Arial" w:eastAsia="Arial" w:hAnsi="Arial" w:cs="Arial"/>
          <w:sz w:val="24"/>
          <w:szCs w:val="24"/>
        </w:rPr>
        <w:t xml:space="preserve"> – </w:t>
      </w:r>
      <w:r w:rsidRPr="001E51E6">
        <w:rPr>
          <w:rFonts w:ascii="Arial" w:eastAsia="Arial" w:hAnsi="Arial" w:cs="Arial"/>
          <w:sz w:val="24"/>
          <w:szCs w:val="24"/>
        </w:rPr>
        <w:t xml:space="preserve">Comunicar </w:t>
      </w:r>
      <w:r w:rsidR="005006BF" w:rsidRPr="001E51E6">
        <w:rPr>
          <w:rFonts w:ascii="Arial" w:eastAsia="Arial" w:hAnsi="Arial" w:cs="Arial"/>
          <w:sz w:val="24"/>
          <w:szCs w:val="24"/>
        </w:rPr>
        <w:t>a</w:t>
      </w:r>
      <w:r w:rsidRPr="001E51E6"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servidor</w:t>
      </w:r>
      <w:r w:rsidR="00D56D79" w:rsidRPr="00D56D7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3E08B59D" w14:textId="77777777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F2C2551" w14:textId="77389805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T0</w:t>
      </w:r>
      <w:r>
        <w:rPr>
          <w:rFonts w:ascii="Arial" w:eastAsia="Arial" w:hAnsi="Arial" w:cs="Arial"/>
          <w:sz w:val="24"/>
          <w:szCs w:val="24"/>
        </w:rPr>
        <w:t>7</w:t>
      </w:r>
      <w:r w:rsidRPr="00315EB3"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sz w:val="24"/>
          <w:szCs w:val="24"/>
        </w:rPr>
        <w:t xml:space="preserve"> Emitir a GIM – Guia de Inspeção Médica</w:t>
      </w:r>
    </w:p>
    <w:p w14:paraId="0BA09A1A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2B448CB9" w14:textId="58BA5584" w:rsidR="00D56D79" w:rsidRDefault="009C03AB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D56D79" w:rsidRPr="00D306A9">
        <w:rPr>
          <w:rFonts w:ascii="Arial" w:eastAsia="Arial" w:hAnsi="Arial" w:cs="Arial"/>
          <w:sz w:val="24"/>
          <w:szCs w:val="24"/>
        </w:rPr>
        <w:t>emite a GIM – Guia de Inspeção Médica para que o servidor apresente no IPAJM juntamente com os documentos médicos.</w:t>
      </w:r>
      <w:r w:rsidR="00D56D79">
        <w:rPr>
          <w:rFonts w:ascii="Arial" w:eastAsia="Arial" w:hAnsi="Arial" w:cs="Arial"/>
          <w:sz w:val="24"/>
          <w:szCs w:val="24"/>
        </w:rPr>
        <w:t xml:space="preserve"> </w:t>
      </w:r>
    </w:p>
    <w:p w14:paraId="7FD74E4C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1F9996E" w14:textId="77777777" w:rsidR="00B57A99" w:rsidRDefault="00B57A9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7FCD46" w14:textId="77777777" w:rsidR="00B57A99" w:rsidRDefault="00B57A9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4F2FF19" w14:textId="77777777" w:rsidR="00B57A99" w:rsidRDefault="00B57A9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93147E9" w14:textId="77777777" w:rsidR="00B57A99" w:rsidRDefault="00B57A9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1E3C98D" w14:textId="44873153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T08 </w:t>
      </w:r>
      <w:r w:rsidRPr="00315EB3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15EB3">
        <w:rPr>
          <w:rFonts w:ascii="Arial" w:eastAsia="Arial" w:hAnsi="Arial" w:cs="Arial"/>
          <w:sz w:val="24"/>
          <w:szCs w:val="24"/>
        </w:rPr>
        <w:t>Tomar providências quanto à realização de perícia médica</w:t>
      </w:r>
    </w:p>
    <w:p w14:paraId="1AB7D727" w14:textId="77777777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9C5BE1A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>O servidor</w:t>
      </w:r>
      <w:r>
        <w:rPr>
          <w:rFonts w:ascii="Arial" w:eastAsia="Arial" w:hAnsi="Arial" w:cs="Arial"/>
          <w:sz w:val="24"/>
          <w:szCs w:val="24"/>
        </w:rPr>
        <w:t xml:space="preserve"> efetivo</w:t>
      </w:r>
      <w:r w:rsidRPr="00315EB3">
        <w:rPr>
          <w:rFonts w:ascii="Arial" w:eastAsia="Arial" w:hAnsi="Arial" w:cs="Arial"/>
          <w:sz w:val="24"/>
          <w:szCs w:val="24"/>
        </w:rPr>
        <w:t xml:space="preserve"> deverá realizar os procedimentos pertinentes à realização de perícia médica junto ao IPAJM, conforme orientações disponíveis no menu Perícia Médica do site </w:t>
      </w:r>
      <w:hyperlink r:id="rId12" w:history="1">
        <w:r w:rsidRPr="00315EB3">
          <w:rPr>
            <w:rStyle w:val="Hyperlink"/>
            <w:rFonts w:ascii="Arial" w:eastAsia="Arial" w:hAnsi="Arial" w:cs="Arial"/>
            <w:sz w:val="24"/>
            <w:szCs w:val="24"/>
          </w:rPr>
          <w:t>https://ipajm.es.gov.br/</w:t>
        </w:r>
      </w:hyperlink>
      <w:r w:rsidRPr="00315EB3">
        <w:rPr>
          <w:rFonts w:ascii="Arial" w:eastAsia="Arial" w:hAnsi="Arial" w:cs="Arial"/>
          <w:sz w:val="24"/>
          <w:szCs w:val="24"/>
        </w:rPr>
        <w:t>.</w:t>
      </w:r>
    </w:p>
    <w:p w14:paraId="521AA823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B1257F" w14:textId="6B51B164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T09</w:t>
      </w:r>
      <w:r w:rsidRPr="00315EB3">
        <w:rPr>
          <w:rFonts w:ascii="Arial" w:eastAsia="Arial" w:hAnsi="Arial" w:cs="Arial"/>
          <w:sz w:val="24"/>
          <w:szCs w:val="24"/>
        </w:rPr>
        <w:t xml:space="preserve"> –</w:t>
      </w:r>
      <w:r w:rsidR="001E51E6">
        <w:rPr>
          <w:rFonts w:ascii="Arial" w:eastAsia="Arial" w:hAnsi="Arial" w:cs="Arial"/>
          <w:sz w:val="24"/>
          <w:szCs w:val="24"/>
        </w:rPr>
        <w:t xml:space="preserve"> </w:t>
      </w:r>
      <w:r w:rsidR="005006BF" w:rsidRPr="001E51E6">
        <w:rPr>
          <w:rFonts w:ascii="Arial" w:eastAsia="Arial" w:hAnsi="Arial" w:cs="Arial"/>
          <w:sz w:val="24"/>
          <w:szCs w:val="24"/>
        </w:rPr>
        <w:t xml:space="preserve">Comunicar </w:t>
      </w:r>
      <w:r w:rsidRPr="001E51E6">
        <w:rPr>
          <w:rFonts w:ascii="Arial" w:eastAsia="Arial" w:hAnsi="Arial" w:cs="Arial"/>
          <w:sz w:val="24"/>
          <w:szCs w:val="24"/>
        </w:rPr>
        <w:t xml:space="preserve">ao </w:t>
      </w:r>
      <w:r w:rsidR="005006BF" w:rsidRPr="001E51E6">
        <w:rPr>
          <w:rFonts w:ascii="Arial" w:eastAsia="Arial" w:hAnsi="Arial" w:cs="Arial"/>
          <w:sz w:val="24"/>
          <w:szCs w:val="24"/>
        </w:rPr>
        <w:t>G</w:t>
      </w:r>
      <w:r w:rsidRPr="001E51E6">
        <w:rPr>
          <w:rFonts w:ascii="Arial" w:eastAsia="Arial" w:hAnsi="Arial" w:cs="Arial"/>
          <w:sz w:val="24"/>
          <w:szCs w:val="24"/>
        </w:rPr>
        <w:t>RH</w:t>
      </w:r>
      <w:r w:rsidR="005006BF" w:rsidRPr="001E51E6">
        <w:rPr>
          <w:rFonts w:ascii="Arial" w:eastAsia="Arial" w:hAnsi="Arial" w:cs="Arial"/>
          <w:sz w:val="24"/>
          <w:szCs w:val="24"/>
        </w:rPr>
        <w:t xml:space="preserve"> ou unidade equivalente</w:t>
      </w:r>
      <w:r w:rsidRPr="001E51E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resultado da perícia médica</w:t>
      </w:r>
      <w:r w:rsidR="00043E88">
        <w:rPr>
          <w:rFonts w:ascii="Arial" w:eastAsia="Arial" w:hAnsi="Arial" w:cs="Arial"/>
          <w:sz w:val="24"/>
          <w:szCs w:val="24"/>
        </w:rPr>
        <w:t xml:space="preserve"> </w:t>
      </w:r>
    </w:p>
    <w:p w14:paraId="1DF870BA" w14:textId="77777777" w:rsidR="00D56D79" w:rsidRPr="001E51E6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F093F26" w14:textId="6F64BD05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E51E6">
        <w:rPr>
          <w:rFonts w:ascii="Arial" w:eastAsia="Arial" w:hAnsi="Arial" w:cs="Arial"/>
          <w:sz w:val="24"/>
          <w:szCs w:val="24"/>
        </w:rPr>
        <w:t xml:space="preserve">O servidor efetivo deverá informar </w:t>
      </w:r>
      <w:r w:rsidR="005006BF" w:rsidRPr="001E51E6">
        <w:rPr>
          <w:rFonts w:ascii="Arial" w:eastAsia="Arial" w:hAnsi="Arial" w:cs="Arial"/>
          <w:sz w:val="24"/>
          <w:szCs w:val="24"/>
        </w:rPr>
        <w:t>ao GRH ou unidade equivalente</w:t>
      </w:r>
      <w:r w:rsidRPr="001E51E6">
        <w:rPr>
          <w:rFonts w:ascii="Arial" w:eastAsia="Arial" w:hAnsi="Arial" w:cs="Arial"/>
          <w:sz w:val="24"/>
          <w:szCs w:val="24"/>
        </w:rPr>
        <w:t xml:space="preserve"> o deferimento </w:t>
      </w:r>
      <w:r>
        <w:rPr>
          <w:rFonts w:ascii="Arial" w:eastAsia="Arial" w:hAnsi="Arial" w:cs="Arial"/>
          <w:sz w:val="24"/>
          <w:szCs w:val="24"/>
        </w:rPr>
        <w:t>ou indeferimento do pedido.</w:t>
      </w:r>
    </w:p>
    <w:p w14:paraId="00C87BC3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6408AFC" w14:textId="480012C0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T10</w:t>
      </w:r>
      <w:r w:rsidRPr="00315EB3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 xml:space="preserve">Apresentar o atestado médico ao </w:t>
      </w:r>
      <w:r w:rsidR="00327FC3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RH</w:t>
      </w:r>
      <w:r w:rsidR="00327FC3">
        <w:rPr>
          <w:rFonts w:ascii="Arial" w:eastAsia="Arial" w:hAnsi="Arial" w:cs="Arial"/>
          <w:sz w:val="24"/>
          <w:szCs w:val="24"/>
        </w:rPr>
        <w:t xml:space="preserve"> ou unidade equivalente</w:t>
      </w:r>
    </w:p>
    <w:p w14:paraId="1520A04B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FB22BD0" w14:textId="328FF2FE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comissionado deverá apresentar o atestado médico (via original) ao </w:t>
      </w:r>
      <w:r w:rsidR="00327FC3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RH</w:t>
      </w:r>
      <w:r w:rsidR="00327FC3">
        <w:rPr>
          <w:rFonts w:ascii="Arial" w:eastAsia="Arial" w:hAnsi="Arial" w:cs="Arial"/>
          <w:sz w:val="24"/>
          <w:szCs w:val="24"/>
        </w:rPr>
        <w:t xml:space="preserve"> ou unidade equivalente</w:t>
      </w:r>
      <w:r>
        <w:rPr>
          <w:rFonts w:ascii="Arial" w:eastAsia="Arial" w:hAnsi="Arial" w:cs="Arial"/>
          <w:sz w:val="24"/>
          <w:szCs w:val="24"/>
        </w:rPr>
        <w:t>.</w:t>
      </w:r>
    </w:p>
    <w:p w14:paraId="65A91F51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1477C21" w14:textId="2B39DB91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56D79">
        <w:rPr>
          <w:rFonts w:ascii="Arial" w:eastAsia="Arial" w:hAnsi="Arial" w:cs="Arial"/>
          <w:b/>
          <w:bCs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 xml:space="preserve">O atestado médico (via original) deverá </w:t>
      </w:r>
      <w:r>
        <w:rPr>
          <w:rFonts w:ascii="Arial" w:eastAsia="Arial" w:hAnsi="Arial" w:cs="Arial"/>
          <w:sz w:val="24"/>
          <w:szCs w:val="24"/>
        </w:rPr>
        <w:t>ser</w:t>
      </w:r>
      <w:r w:rsidRPr="00BD591D">
        <w:rPr>
          <w:rFonts w:ascii="Arial" w:eastAsia="Arial" w:hAnsi="Arial" w:cs="Arial"/>
          <w:sz w:val="24"/>
          <w:szCs w:val="24"/>
        </w:rPr>
        <w:t xml:space="preserve"> em nome do servidor, bem como deve conter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nome do dependente que necessita do acompanhamento.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Além disso, o atestado deverá possuir o CID de acompanhamento (legível), CRM e a quantidade de dias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afastamento por extenso.</w:t>
      </w:r>
      <w:r>
        <w:rPr>
          <w:rFonts w:ascii="Arial" w:eastAsia="Arial" w:hAnsi="Arial" w:cs="Arial"/>
          <w:sz w:val="24"/>
          <w:szCs w:val="24"/>
        </w:rPr>
        <w:t xml:space="preserve"> O</w:t>
      </w:r>
      <w:r w:rsidRPr="00BD591D">
        <w:rPr>
          <w:rFonts w:ascii="Arial" w:eastAsia="Arial" w:hAnsi="Arial" w:cs="Arial"/>
          <w:sz w:val="24"/>
          <w:szCs w:val="24"/>
        </w:rPr>
        <w:t xml:space="preserve"> afastamento será no máximo de 15 </w:t>
      </w:r>
      <w:r>
        <w:rPr>
          <w:rFonts w:ascii="Arial" w:eastAsia="Arial" w:hAnsi="Arial" w:cs="Arial"/>
          <w:sz w:val="24"/>
          <w:szCs w:val="24"/>
        </w:rPr>
        <w:t xml:space="preserve">(quinze) </w:t>
      </w:r>
      <w:r w:rsidRPr="00BD591D">
        <w:rPr>
          <w:rFonts w:ascii="Arial" w:eastAsia="Arial" w:hAnsi="Arial" w:cs="Arial"/>
          <w:sz w:val="24"/>
          <w:szCs w:val="24"/>
        </w:rPr>
        <w:t>dias por ano, englobando todos os dependentes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D591D">
        <w:rPr>
          <w:rFonts w:ascii="Arial" w:eastAsia="Arial" w:hAnsi="Arial" w:cs="Arial"/>
          <w:sz w:val="24"/>
          <w:szCs w:val="24"/>
        </w:rPr>
        <w:t>(cônjuge ou companheiro, filhos, pais ou irmãos)</w:t>
      </w:r>
      <w:r>
        <w:rPr>
          <w:rFonts w:ascii="Arial" w:eastAsia="Arial" w:hAnsi="Arial" w:cs="Arial"/>
          <w:sz w:val="24"/>
          <w:szCs w:val="24"/>
        </w:rPr>
        <w:t>.</w:t>
      </w:r>
    </w:p>
    <w:p w14:paraId="7E71CA99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E765883" w14:textId="6FB91A7B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970C83">
        <w:rPr>
          <w:rFonts w:ascii="Arial" w:eastAsia="Arial" w:hAnsi="Arial" w:cs="Arial"/>
          <w:sz w:val="24"/>
          <w:szCs w:val="24"/>
        </w:rPr>
        <w:t>T1</w:t>
      </w:r>
      <w:r>
        <w:rPr>
          <w:rFonts w:ascii="Arial" w:eastAsia="Arial" w:hAnsi="Arial" w:cs="Arial"/>
          <w:sz w:val="24"/>
          <w:szCs w:val="24"/>
        </w:rPr>
        <w:t>1</w:t>
      </w:r>
      <w:r w:rsidRPr="00970C83">
        <w:rPr>
          <w:rFonts w:ascii="Arial" w:eastAsia="Arial" w:hAnsi="Arial" w:cs="Arial"/>
          <w:sz w:val="24"/>
          <w:szCs w:val="24"/>
        </w:rPr>
        <w:t xml:space="preserve"> - Analisar o atestado médico</w:t>
      </w:r>
    </w:p>
    <w:p w14:paraId="4D2E84A9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CA436F7" w14:textId="367B2EC8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2EBE8EB7" w14:textId="77777777" w:rsidR="006458DE" w:rsidRPr="00315EB3" w:rsidRDefault="006458D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2DD66F8" w14:textId="350794A9" w:rsidR="00D56D79" w:rsidRDefault="006458D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D56D79" w:rsidRPr="00315EB3">
        <w:rPr>
          <w:rFonts w:ascii="Arial" w:eastAsia="Arial" w:hAnsi="Arial" w:cs="Arial"/>
          <w:sz w:val="24"/>
          <w:szCs w:val="24"/>
        </w:rPr>
        <w:t>Documentação não confere ou incompleta, segue T</w:t>
      </w:r>
      <w:r w:rsidR="00D56D79">
        <w:rPr>
          <w:rFonts w:ascii="Arial" w:eastAsia="Arial" w:hAnsi="Arial" w:cs="Arial"/>
          <w:sz w:val="24"/>
          <w:szCs w:val="24"/>
        </w:rPr>
        <w:t>12</w:t>
      </w:r>
      <w:r w:rsidR="00D56D79" w:rsidRPr="00315EB3">
        <w:rPr>
          <w:rFonts w:ascii="Arial" w:eastAsia="Arial" w:hAnsi="Arial" w:cs="Arial"/>
          <w:sz w:val="24"/>
          <w:szCs w:val="24"/>
        </w:rPr>
        <w:t>;</w:t>
      </w:r>
    </w:p>
    <w:p w14:paraId="15F78CBC" w14:textId="77777777" w:rsidR="006458DE" w:rsidRPr="00315EB3" w:rsidRDefault="006458D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2C3E546" w14:textId="2A1387AC" w:rsidR="00D56D79" w:rsidRDefault="006458D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D56D79" w:rsidRPr="00FA65CE">
        <w:rPr>
          <w:rFonts w:ascii="Arial" w:eastAsia="Arial" w:hAnsi="Arial" w:cs="Arial"/>
          <w:sz w:val="24"/>
          <w:szCs w:val="24"/>
        </w:rPr>
        <w:t xml:space="preserve">Documentação confere e o servidor não possui o direito, </w:t>
      </w:r>
      <w:r w:rsidR="001E51E6" w:rsidRPr="00FA65CE">
        <w:rPr>
          <w:rFonts w:ascii="Arial" w:eastAsia="Arial" w:hAnsi="Arial" w:cs="Arial"/>
          <w:sz w:val="24"/>
          <w:szCs w:val="24"/>
        </w:rPr>
        <w:t>retorna para T06;</w:t>
      </w:r>
    </w:p>
    <w:p w14:paraId="00D616F5" w14:textId="77777777" w:rsidR="006458DE" w:rsidRPr="00315EB3" w:rsidRDefault="006458D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03F9C93" w14:textId="148EBF0E" w:rsidR="00D56D79" w:rsidRPr="0014458B" w:rsidRDefault="006458DE" w:rsidP="00D56D79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D56D79" w:rsidRPr="00315EB3">
        <w:rPr>
          <w:rFonts w:ascii="Arial" w:eastAsia="Arial" w:hAnsi="Arial" w:cs="Arial"/>
          <w:sz w:val="24"/>
          <w:szCs w:val="24"/>
        </w:rPr>
        <w:t>Documentação confere e o servidor possui o direito, segue T</w:t>
      </w:r>
      <w:r w:rsidR="00D56D79">
        <w:rPr>
          <w:rFonts w:ascii="Arial" w:eastAsia="Arial" w:hAnsi="Arial" w:cs="Arial"/>
          <w:sz w:val="24"/>
          <w:szCs w:val="24"/>
        </w:rPr>
        <w:t>13</w:t>
      </w:r>
      <w:r w:rsidR="00D56D79" w:rsidRPr="00315EB3">
        <w:rPr>
          <w:rFonts w:ascii="Arial" w:eastAsia="Arial" w:hAnsi="Arial" w:cs="Arial"/>
          <w:sz w:val="24"/>
          <w:szCs w:val="24"/>
        </w:rPr>
        <w:t>;</w:t>
      </w:r>
      <w:r w:rsidR="00D56D79">
        <w:rPr>
          <w:rFonts w:ascii="Arial" w:eastAsia="Arial" w:hAnsi="Arial" w:cs="Arial"/>
          <w:sz w:val="24"/>
          <w:szCs w:val="24"/>
        </w:rPr>
        <w:t xml:space="preserve"> </w:t>
      </w:r>
    </w:p>
    <w:p w14:paraId="63668DB0" w14:textId="77777777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056946B" w14:textId="13F34CC4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</w:t>
      </w:r>
      <w:r>
        <w:rPr>
          <w:rFonts w:ascii="Arial" w:eastAsia="Arial" w:hAnsi="Arial" w:cs="Arial"/>
          <w:sz w:val="24"/>
          <w:szCs w:val="24"/>
          <w:highlight w:val="white"/>
        </w:rPr>
        <w:t>12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–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Resolver as pendências</w:t>
      </w:r>
    </w:p>
    <w:p w14:paraId="4488B3E6" w14:textId="77777777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B6A4F1A" w14:textId="142E0384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>
        <w:rPr>
          <w:rFonts w:ascii="Arial" w:eastAsia="Arial" w:hAnsi="Arial" w:cs="Arial"/>
          <w:sz w:val="24"/>
          <w:szCs w:val="24"/>
          <w:highlight w:val="white"/>
        </w:rPr>
        <w:t>retorna</w:t>
      </w:r>
      <w:r w:rsidR="000209F9">
        <w:rPr>
          <w:rFonts w:ascii="Arial" w:eastAsia="Arial" w:hAnsi="Arial" w:cs="Arial"/>
          <w:sz w:val="24"/>
          <w:szCs w:val="24"/>
          <w:highlight w:val="white"/>
        </w:rPr>
        <w:t xml:space="preserve"> para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T</w:t>
      </w:r>
      <w:r>
        <w:rPr>
          <w:rFonts w:ascii="Arial" w:eastAsia="Arial" w:hAnsi="Arial" w:cs="Arial"/>
          <w:sz w:val="24"/>
          <w:szCs w:val="24"/>
          <w:highlight w:val="white"/>
        </w:rPr>
        <w:t>11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>. Caso as pendências não sejam solucionadas, a licença não será concedida.</w:t>
      </w:r>
    </w:p>
    <w:p w14:paraId="48697C66" w14:textId="77777777" w:rsidR="00D56D79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1D63ABC" w14:textId="394EAC11" w:rsidR="00D56D79" w:rsidRPr="00315EB3" w:rsidRDefault="00D56D79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15EB3">
        <w:rPr>
          <w:rFonts w:ascii="Arial" w:eastAsia="Arial" w:hAnsi="Arial" w:cs="Arial"/>
          <w:sz w:val="24"/>
          <w:szCs w:val="24"/>
          <w:highlight w:val="white"/>
        </w:rPr>
        <w:t>T</w:t>
      </w:r>
      <w:r>
        <w:rPr>
          <w:rFonts w:ascii="Arial" w:eastAsia="Arial" w:hAnsi="Arial" w:cs="Arial"/>
          <w:sz w:val="24"/>
          <w:szCs w:val="24"/>
          <w:highlight w:val="white"/>
        </w:rPr>
        <w:t>13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–</w:t>
      </w:r>
      <w:r w:rsidRPr="00315EB3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Registrar licença no Siarhes</w:t>
      </w:r>
    </w:p>
    <w:p w14:paraId="16D79A3C" w14:textId="6298046E" w:rsidR="00211EAE" w:rsidRPr="00315EB3" w:rsidRDefault="00211EAE" w:rsidP="00D56D7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059656C" w14:textId="5A275AC9" w:rsidR="006A5BB1" w:rsidRDefault="00C81B57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D2A95C" wp14:editId="54B89311">
            <wp:extent cx="5760085" cy="253646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7856"/>
                    <a:stretch/>
                  </pic:blipFill>
                  <pic:spPr bwMode="auto">
                    <a:xfrm>
                      <a:off x="0" y="0"/>
                      <a:ext cx="5760085" cy="2536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F13D1" w14:textId="77777777" w:rsidR="00312BB2" w:rsidRDefault="00312BB2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6806BF8" w14:textId="77777777" w:rsidR="005F14B8" w:rsidRPr="00EC3E19" w:rsidRDefault="005F14B8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57BAD0CD" w14:textId="77777777" w:rsidR="005F14B8" w:rsidRPr="00580147" w:rsidRDefault="005F14B8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E91BCB" w14:textId="25A94E21" w:rsidR="005779D1" w:rsidRPr="006C1D62" w:rsidRDefault="00F92F5A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aplicável.</w:t>
      </w:r>
    </w:p>
    <w:p w14:paraId="6DDC13FC" w14:textId="77777777" w:rsidR="005F14B8" w:rsidRPr="00CC0CD4" w:rsidRDefault="005F14B8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EF79133" w14:textId="77777777" w:rsidR="005F14B8" w:rsidRDefault="005F14B8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6A8A25AB" w14:textId="77777777" w:rsidR="000722F5" w:rsidRPr="00580147" w:rsidRDefault="000722F5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0D410A6" w14:textId="77777777" w:rsidR="0017546C" w:rsidRPr="000722F5" w:rsidRDefault="0017546C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5CEB5B76" w14:textId="77777777" w:rsidR="00165238" w:rsidRDefault="00165238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893B508" w14:textId="77777777" w:rsidR="005F14B8" w:rsidRDefault="005F14B8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25949866" w14:textId="77777777" w:rsidR="004E74AC" w:rsidRPr="00580147" w:rsidRDefault="004E74AC" w:rsidP="00315EB3">
      <w:pPr>
        <w:pStyle w:val="PargrafodaLista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F14B8" w:rsidRPr="008232BA" w14:paraId="3C3A98B0" w14:textId="77777777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4623" w14:textId="0AFAA6F2" w:rsidR="005F14B8" w:rsidRPr="00BE0C66" w:rsidRDefault="005F14B8" w:rsidP="00FA2B2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EQUIPE DE ELABORAÇÃO</w:t>
            </w:r>
            <w:r w:rsidR="00A97B07"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SRH Nº</w:t>
            </w:r>
            <w:r w:rsidR="00A97B07" w:rsidRPr="00BE0C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7C92" w:rsidRPr="00BE0C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73677">
              <w:rPr>
                <w:rFonts w:ascii="Arial" w:hAnsi="Arial" w:cs="Arial"/>
                <w:b/>
                <w:bCs/>
                <w:sz w:val="24"/>
                <w:szCs w:val="24"/>
              </w:rPr>
              <w:t>54</w:t>
            </w:r>
            <w:r w:rsidR="00A97B07"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F14B8" w:rsidRPr="008232BA" w14:paraId="31906ECE" w14:textId="77777777" w:rsidTr="003B5322">
        <w:trPr>
          <w:trHeight w:val="143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007F" w14:textId="77777777" w:rsidR="000A1669" w:rsidRDefault="000A1669" w:rsidP="000A16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699E9D71" w14:textId="0E5CFA55" w:rsidR="00B3315E" w:rsidRPr="002B7C79" w:rsidRDefault="000A1669" w:rsidP="000A16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1552CC" w14:textId="77777777" w:rsidR="003746F1" w:rsidRDefault="003746F1" w:rsidP="003B53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97CA69" w14:textId="25376F9F" w:rsidR="00F92F5A" w:rsidRPr="001E1FEC" w:rsidRDefault="00B3315E" w:rsidP="003B53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F92F5A" w:rsidRPr="001E1FEC">
              <w:rPr>
                <w:rFonts w:ascii="Arial" w:hAnsi="Arial" w:cs="Arial"/>
                <w:bCs/>
                <w:sz w:val="24"/>
                <w:szCs w:val="24"/>
              </w:rPr>
              <w:t>abrina Keilla Marcondes</w:t>
            </w:r>
            <w:r w:rsidR="00F92F5A"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14:paraId="61B5B988" w14:textId="77777777" w:rsidR="005F14B8" w:rsidRDefault="00C85E57" w:rsidP="003B53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Gerente de </w:t>
            </w:r>
            <w:r w:rsidR="003B53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Gestão e Administração de Pessoas</w:t>
            </w:r>
          </w:p>
          <w:p w14:paraId="54148072" w14:textId="527EB36A" w:rsidR="00BE0C66" w:rsidRPr="008232BA" w:rsidRDefault="00BE0C66" w:rsidP="003B53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A0733" w:rsidRPr="008232BA" w14:paraId="44404F33" w14:textId="77777777" w:rsidTr="00580147">
        <w:trPr>
          <w:trHeight w:val="126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311" w14:textId="77777777" w:rsidR="00EA0733" w:rsidRDefault="00EA0733" w:rsidP="00315E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376891" w14:textId="77777777" w:rsidR="003A6EFC" w:rsidRPr="001E1FEC" w:rsidRDefault="003A6EFC" w:rsidP="0031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Karina Cardoso Bragança Pena</w:t>
            </w:r>
          </w:p>
          <w:p w14:paraId="4FB34EA7" w14:textId="77777777" w:rsidR="00EA0733" w:rsidRPr="008232BA" w:rsidRDefault="003A6EFC" w:rsidP="0031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Chefe de Grupo de Recursos Humanos</w:t>
            </w:r>
            <w:r w:rsidR="00EA0733" w:rsidRPr="008232B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140A" w14:textId="77777777" w:rsidR="00F92F5A" w:rsidRPr="001E1FEC" w:rsidRDefault="00F92F5A" w:rsidP="00F92F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14:paraId="139B34AB" w14:textId="77777777" w:rsidR="00EA0733" w:rsidRPr="008232BA" w:rsidRDefault="003A6EFC" w:rsidP="0031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  <w:r w:rsidR="00EA0733"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92F5A" w:rsidRPr="008232BA" w14:paraId="6EA942EA" w14:textId="77777777" w:rsidTr="00F92F5A">
        <w:trPr>
          <w:trHeight w:val="294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F8975" w14:textId="1D1A96E2" w:rsidR="00F92F5A" w:rsidRDefault="00BE0C66" w:rsidP="00BE0C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Elaborada</w:t>
            </w:r>
            <w:r w:rsid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</w:t>
            </w:r>
            <w:r w:rsidR="00E642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/12/2022</w:t>
            </w:r>
          </w:p>
        </w:tc>
      </w:tr>
      <w:tr w:rsidR="005F14B8" w:rsidRPr="008232BA" w14:paraId="3290A0E2" w14:textId="77777777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FD0C" w14:textId="77777777" w:rsidR="005F14B8" w:rsidRPr="00BE0C66" w:rsidRDefault="005F14B8" w:rsidP="00315E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8232BA" w14:paraId="69495069" w14:textId="77777777" w:rsidTr="008B5D00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397E" w14:textId="77777777" w:rsidR="00091895" w:rsidRDefault="00091895" w:rsidP="00F92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  <w:p w14:paraId="79B3A40C" w14:textId="77777777" w:rsidR="00F92F5A" w:rsidRPr="00F92F5A" w:rsidRDefault="00F92F5A" w:rsidP="00F92F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5A164216" w14:textId="77777777" w:rsidR="003F6AA5" w:rsidRDefault="00F92F5A" w:rsidP="00F92F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Secretário de Estado de Gestão e Recursos Humanos </w:t>
            </w:r>
          </w:p>
          <w:p w14:paraId="5FE97C10" w14:textId="2A7D3669" w:rsidR="003746F1" w:rsidRPr="005001BA" w:rsidRDefault="003746F1" w:rsidP="00F92F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96235" w14:textId="3199D06D" w:rsidR="005F14B8" w:rsidRPr="008232BA" w:rsidRDefault="009824A3" w:rsidP="0031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</w:t>
            </w:r>
            <w:r w:rsid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 na data de assinatura</w:t>
            </w:r>
          </w:p>
        </w:tc>
      </w:tr>
    </w:tbl>
    <w:p w14:paraId="3C9EBF16" w14:textId="342666A4" w:rsidR="003D76BC" w:rsidRPr="008232BA" w:rsidRDefault="003D76BC" w:rsidP="00315EB3">
      <w:pPr>
        <w:tabs>
          <w:tab w:val="left" w:pos="1278"/>
        </w:tabs>
        <w:spacing w:after="0"/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4"/>
      <w:footerReference w:type="default" r:id="rId15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B7E5C" w14:textId="77777777" w:rsidR="00497F4F" w:rsidRDefault="00497F4F" w:rsidP="00B57E6C">
      <w:pPr>
        <w:spacing w:after="0" w:line="240" w:lineRule="auto"/>
      </w:pPr>
      <w:r>
        <w:separator/>
      </w:r>
    </w:p>
  </w:endnote>
  <w:endnote w:type="continuationSeparator" w:id="0">
    <w:p w14:paraId="3E666CB9" w14:textId="77777777" w:rsidR="00497F4F" w:rsidRDefault="00497F4F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D4D64" w14:textId="6DD4242E" w:rsidR="009C03AB" w:rsidRDefault="009C03AB" w:rsidP="009C03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377398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377398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371AA0A2" w14:textId="77777777" w:rsidR="009C03AB" w:rsidRDefault="009C03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3780A" w14:textId="77777777" w:rsidR="00497F4F" w:rsidRDefault="00497F4F" w:rsidP="00B57E6C">
      <w:pPr>
        <w:spacing w:after="0" w:line="240" w:lineRule="auto"/>
      </w:pPr>
      <w:r>
        <w:separator/>
      </w:r>
    </w:p>
  </w:footnote>
  <w:footnote w:type="continuationSeparator" w:id="0">
    <w:p w14:paraId="76A6D5B1" w14:textId="77777777" w:rsidR="00497F4F" w:rsidRDefault="00497F4F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FF0B5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CBF8F72" wp14:editId="1BEEEE9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38F2180F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3A91DC27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0320"/>
    <w:multiLevelType w:val="hybridMultilevel"/>
    <w:tmpl w:val="1F0C50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5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8BB146F"/>
    <w:multiLevelType w:val="multilevel"/>
    <w:tmpl w:val="57EC7BC2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05001FF"/>
    <w:multiLevelType w:val="multilevel"/>
    <w:tmpl w:val="9F46B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2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5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4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20"/>
  </w:num>
  <w:num w:numId="5">
    <w:abstractNumId w:val="30"/>
  </w:num>
  <w:num w:numId="6">
    <w:abstractNumId w:val="28"/>
  </w:num>
  <w:num w:numId="7">
    <w:abstractNumId w:val="22"/>
  </w:num>
  <w:num w:numId="8">
    <w:abstractNumId w:val="2"/>
  </w:num>
  <w:num w:numId="9">
    <w:abstractNumId w:val="10"/>
  </w:num>
  <w:num w:numId="10">
    <w:abstractNumId w:val="12"/>
  </w:num>
  <w:num w:numId="11">
    <w:abstractNumId w:val="29"/>
  </w:num>
  <w:num w:numId="12">
    <w:abstractNumId w:val="23"/>
  </w:num>
  <w:num w:numId="13">
    <w:abstractNumId w:val="25"/>
  </w:num>
  <w:num w:numId="14">
    <w:abstractNumId w:val="5"/>
  </w:num>
  <w:num w:numId="15">
    <w:abstractNumId w:val="21"/>
  </w:num>
  <w:num w:numId="16">
    <w:abstractNumId w:val="11"/>
  </w:num>
  <w:num w:numId="17">
    <w:abstractNumId w:val="8"/>
  </w:num>
  <w:num w:numId="18">
    <w:abstractNumId w:val="24"/>
  </w:num>
  <w:num w:numId="19">
    <w:abstractNumId w:val="32"/>
  </w:num>
  <w:num w:numId="20">
    <w:abstractNumId w:val="35"/>
  </w:num>
  <w:num w:numId="21">
    <w:abstractNumId w:val="18"/>
  </w:num>
  <w:num w:numId="22">
    <w:abstractNumId w:val="1"/>
  </w:num>
  <w:num w:numId="23">
    <w:abstractNumId w:val="26"/>
  </w:num>
  <w:num w:numId="24">
    <w:abstractNumId w:val="33"/>
  </w:num>
  <w:num w:numId="25">
    <w:abstractNumId w:val="34"/>
  </w:num>
  <w:num w:numId="26">
    <w:abstractNumId w:val="31"/>
  </w:num>
  <w:num w:numId="27">
    <w:abstractNumId w:val="16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27"/>
  </w:num>
  <w:num w:numId="34">
    <w:abstractNumId w:val="13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69AE"/>
    <w:rsid w:val="0001142B"/>
    <w:rsid w:val="00012D56"/>
    <w:rsid w:val="000151AC"/>
    <w:rsid w:val="000209F9"/>
    <w:rsid w:val="00027A4D"/>
    <w:rsid w:val="00030B8E"/>
    <w:rsid w:val="000328A8"/>
    <w:rsid w:val="0004051C"/>
    <w:rsid w:val="00043E88"/>
    <w:rsid w:val="00051B0D"/>
    <w:rsid w:val="0005569F"/>
    <w:rsid w:val="00057743"/>
    <w:rsid w:val="000722F5"/>
    <w:rsid w:val="000843EF"/>
    <w:rsid w:val="000853AF"/>
    <w:rsid w:val="00091895"/>
    <w:rsid w:val="0009467F"/>
    <w:rsid w:val="000952F0"/>
    <w:rsid w:val="000953FC"/>
    <w:rsid w:val="000A05F6"/>
    <w:rsid w:val="000A118E"/>
    <w:rsid w:val="000A1669"/>
    <w:rsid w:val="000A3EC0"/>
    <w:rsid w:val="000C1DD2"/>
    <w:rsid w:val="000C4AE3"/>
    <w:rsid w:val="000C50AE"/>
    <w:rsid w:val="000D0C5D"/>
    <w:rsid w:val="000E1BBF"/>
    <w:rsid w:val="000E271A"/>
    <w:rsid w:val="000E542A"/>
    <w:rsid w:val="000E5AF5"/>
    <w:rsid w:val="000E6220"/>
    <w:rsid w:val="000E663F"/>
    <w:rsid w:val="000F0768"/>
    <w:rsid w:val="000F2720"/>
    <w:rsid w:val="00102D71"/>
    <w:rsid w:val="0010325B"/>
    <w:rsid w:val="00106E40"/>
    <w:rsid w:val="001109BB"/>
    <w:rsid w:val="00110A71"/>
    <w:rsid w:val="001167D7"/>
    <w:rsid w:val="001227F1"/>
    <w:rsid w:val="00125A18"/>
    <w:rsid w:val="001262CC"/>
    <w:rsid w:val="0012713A"/>
    <w:rsid w:val="001307F4"/>
    <w:rsid w:val="00130BD2"/>
    <w:rsid w:val="001419B1"/>
    <w:rsid w:val="00141F32"/>
    <w:rsid w:val="0014458B"/>
    <w:rsid w:val="00146686"/>
    <w:rsid w:val="0014771B"/>
    <w:rsid w:val="00152480"/>
    <w:rsid w:val="00165238"/>
    <w:rsid w:val="00166339"/>
    <w:rsid w:val="00170158"/>
    <w:rsid w:val="0017546C"/>
    <w:rsid w:val="001837F2"/>
    <w:rsid w:val="001941E2"/>
    <w:rsid w:val="001958F5"/>
    <w:rsid w:val="001A0128"/>
    <w:rsid w:val="001B0267"/>
    <w:rsid w:val="001C0274"/>
    <w:rsid w:val="001C22F9"/>
    <w:rsid w:val="001C4AD1"/>
    <w:rsid w:val="001D2DDA"/>
    <w:rsid w:val="001D7C92"/>
    <w:rsid w:val="001E51E6"/>
    <w:rsid w:val="001E7BDF"/>
    <w:rsid w:val="001F0D62"/>
    <w:rsid w:val="001F111A"/>
    <w:rsid w:val="001F451C"/>
    <w:rsid w:val="001F6806"/>
    <w:rsid w:val="00206E6E"/>
    <w:rsid w:val="0021108F"/>
    <w:rsid w:val="00211EAE"/>
    <w:rsid w:val="00215910"/>
    <w:rsid w:val="00217901"/>
    <w:rsid w:val="00225354"/>
    <w:rsid w:val="00242182"/>
    <w:rsid w:val="00243A37"/>
    <w:rsid w:val="00247380"/>
    <w:rsid w:val="00247A5E"/>
    <w:rsid w:val="00250484"/>
    <w:rsid w:val="0026616A"/>
    <w:rsid w:val="00273B61"/>
    <w:rsid w:val="00277E37"/>
    <w:rsid w:val="00295441"/>
    <w:rsid w:val="00297130"/>
    <w:rsid w:val="002A339E"/>
    <w:rsid w:val="002B113A"/>
    <w:rsid w:val="002B5B5F"/>
    <w:rsid w:val="002B6382"/>
    <w:rsid w:val="002B7C79"/>
    <w:rsid w:val="002C02BA"/>
    <w:rsid w:val="002C037F"/>
    <w:rsid w:val="002D0C10"/>
    <w:rsid w:val="002D5F75"/>
    <w:rsid w:val="002E3808"/>
    <w:rsid w:val="002E468E"/>
    <w:rsid w:val="002E6033"/>
    <w:rsid w:val="002E7236"/>
    <w:rsid w:val="00302CF2"/>
    <w:rsid w:val="00305DFA"/>
    <w:rsid w:val="00312BB2"/>
    <w:rsid w:val="00315EB3"/>
    <w:rsid w:val="00320254"/>
    <w:rsid w:val="003223DB"/>
    <w:rsid w:val="0032462A"/>
    <w:rsid w:val="003265B4"/>
    <w:rsid w:val="00327FC3"/>
    <w:rsid w:val="0033165F"/>
    <w:rsid w:val="00332C8D"/>
    <w:rsid w:val="00334C65"/>
    <w:rsid w:val="00335DA8"/>
    <w:rsid w:val="003515AB"/>
    <w:rsid w:val="0035515B"/>
    <w:rsid w:val="00355A45"/>
    <w:rsid w:val="003572D7"/>
    <w:rsid w:val="0036340F"/>
    <w:rsid w:val="0037314C"/>
    <w:rsid w:val="003746F1"/>
    <w:rsid w:val="00377398"/>
    <w:rsid w:val="00377BDF"/>
    <w:rsid w:val="003813C3"/>
    <w:rsid w:val="00390768"/>
    <w:rsid w:val="00392EEB"/>
    <w:rsid w:val="00395707"/>
    <w:rsid w:val="003A0CE3"/>
    <w:rsid w:val="003A0CEA"/>
    <w:rsid w:val="003A259B"/>
    <w:rsid w:val="003A2ADB"/>
    <w:rsid w:val="003A36CE"/>
    <w:rsid w:val="003A6EFC"/>
    <w:rsid w:val="003B5322"/>
    <w:rsid w:val="003B7055"/>
    <w:rsid w:val="003B7C1D"/>
    <w:rsid w:val="003C101D"/>
    <w:rsid w:val="003C78C0"/>
    <w:rsid w:val="003D45FD"/>
    <w:rsid w:val="003D4B3D"/>
    <w:rsid w:val="003D604C"/>
    <w:rsid w:val="003D76BC"/>
    <w:rsid w:val="003E0B87"/>
    <w:rsid w:val="003E4133"/>
    <w:rsid w:val="003E6311"/>
    <w:rsid w:val="003E6D65"/>
    <w:rsid w:val="003F60B4"/>
    <w:rsid w:val="003F61AA"/>
    <w:rsid w:val="003F6AA5"/>
    <w:rsid w:val="00400909"/>
    <w:rsid w:val="00411B8D"/>
    <w:rsid w:val="004259C5"/>
    <w:rsid w:val="00436411"/>
    <w:rsid w:val="00446059"/>
    <w:rsid w:val="004527E7"/>
    <w:rsid w:val="00452CB9"/>
    <w:rsid w:val="004565EB"/>
    <w:rsid w:val="00457A58"/>
    <w:rsid w:val="0046088C"/>
    <w:rsid w:val="0046337F"/>
    <w:rsid w:val="00467607"/>
    <w:rsid w:val="00467A37"/>
    <w:rsid w:val="0047138F"/>
    <w:rsid w:val="004732E5"/>
    <w:rsid w:val="00481DC8"/>
    <w:rsid w:val="00482997"/>
    <w:rsid w:val="00484EAA"/>
    <w:rsid w:val="00485EE4"/>
    <w:rsid w:val="00493714"/>
    <w:rsid w:val="00495E33"/>
    <w:rsid w:val="00497F4F"/>
    <w:rsid w:val="004A284B"/>
    <w:rsid w:val="004C3204"/>
    <w:rsid w:val="004D01DC"/>
    <w:rsid w:val="004D3828"/>
    <w:rsid w:val="004D6405"/>
    <w:rsid w:val="004D77A5"/>
    <w:rsid w:val="004E2076"/>
    <w:rsid w:val="004E5717"/>
    <w:rsid w:val="004E74AC"/>
    <w:rsid w:val="004F0379"/>
    <w:rsid w:val="004F4CE1"/>
    <w:rsid w:val="004F5F72"/>
    <w:rsid w:val="004F6585"/>
    <w:rsid w:val="005001BA"/>
    <w:rsid w:val="005006BF"/>
    <w:rsid w:val="005069BF"/>
    <w:rsid w:val="0051111E"/>
    <w:rsid w:val="005205F1"/>
    <w:rsid w:val="005236D4"/>
    <w:rsid w:val="00525B92"/>
    <w:rsid w:val="00530BF1"/>
    <w:rsid w:val="00531413"/>
    <w:rsid w:val="00532705"/>
    <w:rsid w:val="00544F49"/>
    <w:rsid w:val="0054765E"/>
    <w:rsid w:val="00547FB1"/>
    <w:rsid w:val="00556252"/>
    <w:rsid w:val="005631E1"/>
    <w:rsid w:val="005648F2"/>
    <w:rsid w:val="00565837"/>
    <w:rsid w:val="00566B58"/>
    <w:rsid w:val="005670D9"/>
    <w:rsid w:val="00571294"/>
    <w:rsid w:val="00572548"/>
    <w:rsid w:val="00576235"/>
    <w:rsid w:val="00576A6D"/>
    <w:rsid w:val="005779D1"/>
    <w:rsid w:val="00580147"/>
    <w:rsid w:val="00581069"/>
    <w:rsid w:val="00581609"/>
    <w:rsid w:val="0058247C"/>
    <w:rsid w:val="005848FC"/>
    <w:rsid w:val="00586B52"/>
    <w:rsid w:val="005A043F"/>
    <w:rsid w:val="005B40FF"/>
    <w:rsid w:val="005D0F6A"/>
    <w:rsid w:val="005D31BD"/>
    <w:rsid w:val="005E0443"/>
    <w:rsid w:val="005E1828"/>
    <w:rsid w:val="005E192C"/>
    <w:rsid w:val="005E1C71"/>
    <w:rsid w:val="005E29B8"/>
    <w:rsid w:val="005E54BB"/>
    <w:rsid w:val="005E54C2"/>
    <w:rsid w:val="005F14B8"/>
    <w:rsid w:val="005F583B"/>
    <w:rsid w:val="005F6D92"/>
    <w:rsid w:val="005F7337"/>
    <w:rsid w:val="00605021"/>
    <w:rsid w:val="00633290"/>
    <w:rsid w:val="0063533D"/>
    <w:rsid w:val="00640954"/>
    <w:rsid w:val="0064156C"/>
    <w:rsid w:val="00641D13"/>
    <w:rsid w:val="00641F6A"/>
    <w:rsid w:val="006458DE"/>
    <w:rsid w:val="00653C5B"/>
    <w:rsid w:val="00657535"/>
    <w:rsid w:val="0067179C"/>
    <w:rsid w:val="00675F1D"/>
    <w:rsid w:val="0067703E"/>
    <w:rsid w:val="00680C56"/>
    <w:rsid w:val="006846C4"/>
    <w:rsid w:val="00685DC4"/>
    <w:rsid w:val="00690B4F"/>
    <w:rsid w:val="006A19A3"/>
    <w:rsid w:val="006A30F1"/>
    <w:rsid w:val="006A5BB1"/>
    <w:rsid w:val="006A6D1C"/>
    <w:rsid w:val="006B1648"/>
    <w:rsid w:val="006C1D62"/>
    <w:rsid w:val="006C3B07"/>
    <w:rsid w:val="006D064B"/>
    <w:rsid w:val="006D2982"/>
    <w:rsid w:val="006D5178"/>
    <w:rsid w:val="006E15B9"/>
    <w:rsid w:val="006F63E6"/>
    <w:rsid w:val="006F6A8A"/>
    <w:rsid w:val="00706320"/>
    <w:rsid w:val="00711865"/>
    <w:rsid w:val="00712343"/>
    <w:rsid w:val="007126F3"/>
    <w:rsid w:val="00712A27"/>
    <w:rsid w:val="00712C56"/>
    <w:rsid w:val="0071550A"/>
    <w:rsid w:val="00735455"/>
    <w:rsid w:val="0074214F"/>
    <w:rsid w:val="00746D2F"/>
    <w:rsid w:val="0075282F"/>
    <w:rsid w:val="00756F8B"/>
    <w:rsid w:val="00761127"/>
    <w:rsid w:val="0076167B"/>
    <w:rsid w:val="00761B11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95492"/>
    <w:rsid w:val="00795786"/>
    <w:rsid w:val="007A04AA"/>
    <w:rsid w:val="007A3D5C"/>
    <w:rsid w:val="007B5900"/>
    <w:rsid w:val="007B720C"/>
    <w:rsid w:val="007C14F9"/>
    <w:rsid w:val="007C46CB"/>
    <w:rsid w:val="007C7DC8"/>
    <w:rsid w:val="007D2633"/>
    <w:rsid w:val="007D272A"/>
    <w:rsid w:val="007D55B1"/>
    <w:rsid w:val="007D6BB7"/>
    <w:rsid w:val="007E5E1D"/>
    <w:rsid w:val="007F1FE7"/>
    <w:rsid w:val="007F2390"/>
    <w:rsid w:val="007F721E"/>
    <w:rsid w:val="00802D03"/>
    <w:rsid w:val="00804011"/>
    <w:rsid w:val="00807E4E"/>
    <w:rsid w:val="00810604"/>
    <w:rsid w:val="00811FE9"/>
    <w:rsid w:val="008123DA"/>
    <w:rsid w:val="008212F7"/>
    <w:rsid w:val="008215DE"/>
    <w:rsid w:val="00822644"/>
    <w:rsid w:val="008232BA"/>
    <w:rsid w:val="0082347A"/>
    <w:rsid w:val="008264B8"/>
    <w:rsid w:val="00830A9A"/>
    <w:rsid w:val="00832C1F"/>
    <w:rsid w:val="00835336"/>
    <w:rsid w:val="008360C9"/>
    <w:rsid w:val="008439B2"/>
    <w:rsid w:val="00850462"/>
    <w:rsid w:val="008530A2"/>
    <w:rsid w:val="00854D54"/>
    <w:rsid w:val="00856DD1"/>
    <w:rsid w:val="00862EAF"/>
    <w:rsid w:val="00867332"/>
    <w:rsid w:val="00874956"/>
    <w:rsid w:val="00876C56"/>
    <w:rsid w:val="00881BC7"/>
    <w:rsid w:val="00883AE4"/>
    <w:rsid w:val="00883DA3"/>
    <w:rsid w:val="0088628D"/>
    <w:rsid w:val="008944E2"/>
    <w:rsid w:val="008A63C5"/>
    <w:rsid w:val="008B3061"/>
    <w:rsid w:val="008B5D00"/>
    <w:rsid w:val="008C6FB2"/>
    <w:rsid w:val="008D336A"/>
    <w:rsid w:val="008D4E06"/>
    <w:rsid w:val="008D5A59"/>
    <w:rsid w:val="008F2619"/>
    <w:rsid w:val="008F2B1D"/>
    <w:rsid w:val="008F4225"/>
    <w:rsid w:val="008F7D2A"/>
    <w:rsid w:val="00903349"/>
    <w:rsid w:val="0092613F"/>
    <w:rsid w:val="009315CF"/>
    <w:rsid w:val="00932612"/>
    <w:rsid w:val="009339BD"/>
    <w:rsid w:val="00934C84"/>
    <w:rsid w:val="00945C8E"/>
    <w:rsid w:val="00951344"/>
    <w:rsid w:val="00960FB1"/>
    <w:rsid w:val="009622EC"/>
    <w:rsid w:val="0096247D"/>
    <w:rsid w:val="00962DAA"/>
    <w:rsid w:val="00963F36"/>
    <w:rsid w:val="00970C83"/>
    <w:rsid w:val="009726B9"/>
    <w:rsid w:val="00973D03"/>
    <w:rsid w:val="009766FC"/>
    <w:rsid w:val="00980BED"/>
    <w:rsid w:val="009824A3"/>
    <w:rsid w:val="00983E78"/>
    <w:rsid w:val="00985BE7"/>
    <w:rsid w:val="00986BD1"/>
    <w:rsid w:val="00990799"/>
    <w:rsid w:val="009A3ADB"/>
    <w:rsid w:val="009A5262"/>
    <w:rsid w:val="009A58FD"/>
    <w:rsid w:val="009A5B98"/>
    <w:rsid w:val="009B3B10"/>
    <w:rsid w:val="009C03AB"/>
    <w:rsid w:val="009C1047"/>
    <w:rsid w:val="009C2DF8"/>
    <w:rsid w:val="009C6E14"/>
    <w:rsid w:val="009C70B5"/>
    <w:rsid w:val="009D14E7"/>
    <w:rsid w:val="009D435A"/>
    <w:rsid w:val="009D6FCD"/>
    <w:rsid w:val="009E08BA"/>
    <w:rsid w:val="009E54B1"/>
    <w:rsid w:val="009E5847"/>
    <w:rsid w:val="009E6820"/>
    <w:rsid w:val="009F044D"/>
    <w:rsid w:val="009F5668"/>
    <w:rsid w:val="009F61AF"/>
    <w:rsid w:val="009F6657"/>
    <w:rsid w:val="00A01B58"/>
    <w:rsid w:val="00A04A9A"/>
    <w:rsid w:val="00A063B1"/>
    <w:rsid w:val="00A10C74"/>
    <w:rsid w:val="00A216BE"/>
    <w:rsid w:val="00A247E6"/>
    <w:rsid w:val="00A26AF9"/>
    <w:rsid w:val="00A3323D"/>
    <w:rsid w:val="00A45525"/>
    <w:rsid w:val="00A5086A"/>
    <w:rsid w:val="00A6463A"/>
    <w:rsid w:val="00A64B88"/>
    <w:rsid w:val="00A71A88"/>
    <w:rsid w:val="00A743B1"/>
    <w:rsid w:val="00A76C2B"/>
    <w:rsid w:val="00A77D22"/>
    <w:rsid w:val="00A8182D"/>
    <w:rsid w:val="00A82CE6"/>
    <w:rsid w:val="00A901DC"/>
    <w:rsid w:val="00A91516"/>
    <w:rsid w:val="00A97B07"/>
    <w:rsid w:val="00AA389B"/>
    <w:rsid w:val="00AA423C"/>
    <w:rsid w:val="00AB0A2C"/>
    <w:rsid w:val="00AB1ECB"/>
    <w:rsid w:val="00AB4DA9"/>
    <w:rsid w:val="00AC19A8"/>
    <w:rsid w:val="00AC2AC7"/>
    <w:rsid w:val="00AC3209"/>
    <w:rsid w:val="00AC6327"/>
    <w:rsid w:val="00AC64CE"/>
    <w:rsid w:val="00AE1323"/>
    <w:rsid w:val="00AE40E5"/>
    <w:rsid w:val="00AF2642"/>
    <w:rsid w:val="00AF3D1C"/>
    <w:rsid w:val="00AF712A"/>
    <w:rsid w:val="00B02C99"/>
    <w:rsid w:val="00B053C1"/>
    <w:rsid w:val="00B05A24"/>
    <w:rsid w:val="00B12128"/>
    <w:rsid w:val="00B17BE1"/>
    <w:rsid w:val="00B24523"/>
    <w:rsid w:val="00B3315E"/>
    <w:rsid w:val="00B3467D"/>
    <w:rsid w:val="00B402D0"/>
    <w:rsid w:val="00B465CF"/>
    <w:rsid w:val="00B541D7"/>
    <w:rsid w:val="00B547A8"/>
    <w:rsid w:val="00B55406"/>
    <w:rsid w:val="00B56FF3"/>
    <w:rsid w:val="00B57A99"/>
    <w:rsid w:val="00B57E6C"/>
    <w:rsid w:val="00B6334F"/>
    <w:rsid w:val="00B66B50"/>
    <w:rsid w:val="00B70281"/>
    <w:rsid w:val="00B71CA7"/>
    <w:rsid w:val="00B74C96"/>
    <w:rsid w:val="00B74F5F"/>
    <w:rsid w:val="00B83CFF"/>
    <w:rsid w:val="00B84D05"/>
    <w:rsid w:val="00B87F9A"/>
    <w:rsid w:val="00B97DDF"/>
    <w:rsid w:val="00BA32EE"/>
    <w:rsid w:val="00BB2EF4"/>
    <w:rsid w:val="00BB51B8"/>
    <w:rsid w:val="00BC4BBB"/>
    <w:rsid w:val="00BD035F"/>
    <w:rsid w:val="00BD2CDA"/>
    <w:rsid w:val="00BD591D"/>
    <w:rsid w:val="00BE0C66"/>
    <w:rsid w:val="00BE1ACE"/>
    <w:rsid w:val="00BE31E3"/>
    <w:rsid w:val="00BE3646"/>
    <w:rsid w:val="00BF3F96"/>
    <w:rsid w:val="00BF441A"/>
    <w:rsid w:val="00C0021F"/>
    <w:rsid w:val="00C02121"/>
    <w:rsid w:val="00C03AD2"/>
    <w:rsid w:val="00C070C8"/>
    <w:rsid w:val="00C07493"/>
    <w:rsid w:val="00C217F0"/>
    <w:rsid w:val="00C22A06"/>
    <w:rsid w:val="00C23AD0"/>
    <w:rsid w:val="00C2537B"/>
    <w:rsid w:val="00C34EE5"/>
    <w:rsid w:val="00C36CBE"/>
    <w:rsid w:val="00C37D00"/>
    <w:rsid w:val="00C40637"/>
    <w:rsid w:val="00C40C33"/>
    <w:rsid w:val="00C4146E"/>
    <w:rsid w:val="00C567D8"/>
    <w:rsid w:val="00C60296"/>
    <w:rsid w:val="00C65926"/>
    <w:rsid w:val="00C6713A"/>
    <w:rsid w:val="00C70240"/>
    <w:rsid w:val="00C728A9"/>
    <w:rsid w:val="00C77B01"/>
    <w:rsid w:val="00C81B57"/>
    <w:rsid w:val="00C83825"/>
    <w:rsid w:val="00C85BAE"/>
    <w:rsid w:val="00C85E57"/>
    <w:rsid w:val="00C876E4"/>
    <w:rsid w:val="00C91132"/>
    <w:rsid w:val="00C95FC2"/>
    <w:rsid w:val="00CA0719"/>
    <w:rsid w:val="00CB1514"/>
    <w:rsid w:val="00CB646F"/>
    <w:rsid w:val="00CC0CD4"/>
    <w:rsid w:val="00CC2101"/>
    <w:rsid w:val="00CC2109"/>
    <w:rsid w:val="00CC340A"/>
    <w:rsid w:val="00CC37CC"/>
    <w:rsid w:val="00CC44AB"/>
    <w:rsid w:val="00CC7E11"/>
    <w:rsid w:val="00CC7F8E"/>
    <w:rsid w:val="00CD4393"/>
    <w:rsid w:val="00CD7899"/>
    <w:rsid w:val="00CD7E44"/>
    <w:rsid w:val="00CE57F4"/>
    <w:rsid w:val="00CE7331"/>
    <w:rsid w:val="00CF0354"/>
    <w:rsid w:val="00CF6791"/>
    <w:rsid w:val="00D13706"/>
    <w:rsid w:val="00D15259"/>
    <w:rsid w:val="00D2295A"/>
    <w:rsid w:val="00D22A42"/>
    <w:rsid w:val="00D23AFC"/>
    <w:rsid w:val="00D306A9"/>
    <w:rsid w:val="00D36CA9"/>
    <w:rsid w:val="00D4291B"/>
    <w:rsid w:val="00D51100"/>
    <w:rsid w:val="00D52F71"/>
    <w:rsid w:val="00D5308E"/>
    <w:rsid w:val="00D53864"/>
    <w:rsid w:val="00D538BB"/>
    <w:rsid w:val="00D56D79"/>
    <w:rsid w:val="00D606B0"/>
    <w:rsid w:val="00D633FC"/>
    <w:rsid w:val="00D70C84"/>
    <w:rsid w:val="00D72376"/>
    <w:rsid w:val="00D77A0D"/>
    <w:rsid w:val="00D83D6D"/>
    <w:rsid w:val="00D84969"/>
    <w:rsid w:val="00D927CB"/>
    <w:rsid w:val="00D92BB6"/>
    <w:rsid w:val="00D9513C"/>
    <w:rsid w:val="00D96D40"/>
    <w:rsid w:val="00DA1DF3"/>
    <w:rsid w:val="00DA27FE"/>
    <w:rsid w:val="00DA3516"/>
    <w:rsid w:val="00DB04FE"/>
    <w:rsid w:val="00DB163E"/>
    <w:rsid w:val="00DB4C34"/>
    <w:rsid w:val="00DB5C35"/>
    <w:rsid w:val="00DB5C67"/>
    <w:rsid w:val="00DC2E50"/>
    <w:rsid w:val="00DC33B9"/>
    <w:rsid w:val="00DC47ED"/>
    <w:rsid w:val="00DC7103"/>
    <w:rsid w:val="00DD3056"/>
    <w:rsid w:val="00DD3558"/>
    <w:rsid w:val="00DD7233"/>
    <w:rsid w:val="00DE3BDE"/>
    <w:rsid w:val="00DE50BE"/>
    <w:rsid w:val="00DF455C"/>
    <w:rsid w:val="00DF56A1"/>
    <w:rsid w:val="00DF6219"/>
    <w:rsid w:val="00E0150B"/>
    <w:rsid w:val="00E01517"/>
    <w:rsid w:val="00E1352A"/>
    <w:rsid w:val="00E156B1"/>
    <w:rsid w:val="00E30D4A"/>
    <w:rsid w:val="00E31903"/>
    <w:rsid w:val="00E328F8"/>
    <w:rsid w:val="00E33774"/>
    <w:rsid w:val="00E36E31"/>
    <w:rsid w:val="00E402A5"/>
    <w:rsid w:val="00E4758C"/>
    <w:rsid w:val="00E60B04"/>
    <w:rsid w:val="00E6109B"/>
    <w:rsid w:val="00E62881"/>
    <w:rsid w:val="00E642C1"/>
    <w:rsid w:val="00E67D62"/>
    <w:rsid w:val="00E70ECB"/>
    <w:rsid w:val="00E77DCC"/>
    <w:rsid w:val="00E8098B"/>
    <w:rsid w:val="00E8238B"/>
    <w:rsid w:val="00E85D81"/>
    <w:rsid w:val="00E877C9"/>
    <w:rsid w:val="00E939EF"/>
    <w:rsid w:val="00EA0733"/>
    <w:rsid w:val="00EA07E4"/>
    <w:rsid w:val="00EA2919"/>
    <w:rsid w:val="00EA5A22"/>
    <w:rsid w:val="00EB3DAB"/>
    <w:rsid w:val="00EC342F"/>
    <w:rsid w:val="00EC3E19"/>
    <w:rsid w:val="00EC5818"/>
    <w:rsid w:val="00EC7FB1"/>
    <w:rsid w:val="00ED7BBD"/>
    <w:rsid w:val="00EE4E16"/>
    <w:rsid w:val="00EE597D"/>
    <w:rsid w:val="00EF5352"/>
    <w:rsid w:val="00F00034"/>
    <w:rsid w:val="00F011C7"/>
    <w:rsid w:val="00F012CA"/>
    <w:rsid w:val="00F048C5"/>
    <w:rsid w:val="00F110A9"/>
    <w:rsid w:val="00F1284B"/>
    <w:rsid w:val="00F137D8"/>
    <w:rsid w:val="00F158C9"/>
    <w:rsid w:val="00F330E7"/>
    <w:rsid w:val="00F333C1"/>
    <w:rsid w:val="00F34631"/>
    <w:rsid w:val="00F522D2"/>
    <w:rsid w:val="00F52A9F"/>
    <w:rsid w:val="00F616E2"/>
    <w:rsid w:val="00F636CA"/>
    <w:rsid w:val="00F64634"/>
    <w:rsid w:val="00F73677"/>
    <w:rsid w:val="00F844B9"/>
    <w:rsid w:val="00F860FF"/>
    <w:rsid w:val="00F92F5A"/>
    <w:rsid w:val="00FA2B2C"/>
    <w:rsid w:val="00FA2EBA"/>
    <w:rsid w:val="00FA65CE"/>
    <w:rsid w:val="00FB160C"/>
    <w:rsid w:val="00FB5D1B"/>
    <w:rsid w:val="00FC01C9"/>
    <w:rsid w:val="00FC1929"/>
    <w:rsid w:val="00FC30D7"/>
    <w:rsid w:val="00FC39D9"/>
    <w:rsid w:val="00FD3F1B"/>
    <w:rsid w:val="00FD41EE"/>
    <w:rsid w:val="00FD5609"/>
    <w:rsid w:val="00FE67DD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4F6EDE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6219"/>
    <w:rPr>
      <w:color w:val="605E5C"/>
      <w:shd w:val="clear" w:color="auto" w:fill="E1DFDD"/>
    </w:rPr>
  </w:style>
  <w:style w:type="paragraph" w:customStyle="1" w:styleId="Default">
    <w:name w:val="Default"/>
    <w:rsid w:val="006A1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ajm.es.gov.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temas.es.gov.br/seger/eservidor/login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pajm.es.gov.b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CE9F-7014-4E91-87B6-9E9E49A6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1447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7</cp:revision>
  <cp:lastPrinted>2022-12-23T13:41:00Z</cp:lastPrinted>
  <dcterms:created xsi:type="dcterms:W3CDTF">2022-12-27T16:33:00Z</dcterms:created>
  <dcterms:modified xsi:type="dcterms:W3CDTF">2022-12-30T13:12:00Z</dcterms:modified>
</cp:coreProperties>
</file>